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06BE">
              <w:rPr>
                <w:b/>
              </w:rPr>
              <w:t> </w:t>
            </w:r>
            <w:r w:rsidR="005506BE">
              <w:rPr>
                <w:b/>
              </w:rPr>
              <w:t> </w:t>
            </w:r>
            <w:r w:rsidR="005506BE">
              <w:rPr>
                <w:b/>
              </w:rPr>
              <w:t> </w:t>
            </w:r>
            <w:r w:rsidR="005506BE">
              <w:rPr>
                <w:b/>
              </w:rPr>
              <w:t> </w:t>
            </w:r>
            <w:r w:rsidR="005506B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 w14:anchorId="3E75C9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7" o:title=""/>
                </v:shape>
                <o:OLEObject Type="Embed" ProgID="Word.Picture.8" ShapeID="_x0000_i1025" DrawAspect="Content" ObjectID="_1683378203" r:id="rId8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C1883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53CA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A3699" w:rsidRPr="00F170E8">
              <w:rPr>
                <w:b/>
              </w:rPr>
              <w:t>DĖL</w:t>
            </w:r>
            <w:r w:rsidR="00EA3699">
              <w:rPr>
                <w:b/>
              </w:rPr>
              <w:t xml:space="preserve"> PRIEŠMOKYKLINIO UGDYMO PROCESO PABAIGOS </w:t>
            </w:r>
            <w:r w:rsidR="00627927">
              <w:rPr>
                <w:b/>
              </w:rPr>
              <w:t xml:space="preserve">KAI KURIOSE </w:t>
            </w:r>
            <w:r w:rsidR="00EA3699">
              <w:rPr>
                <w:b/>
              </w:rPr>
              <w:t>KAUNO MIESTO SAVIVALDYBĖS ĮSTEIGTOSE ŠVIETIMO ĮSTAIGOSE</w:t>
            </w:r>
            <w:r>
              <w:rPr>
                <w:b/>
                <w:caps/>
              </w:rPr>
              <w:fldChar w:fldCharType="end"/>
            </w:r>
            <w:bookmarkEnd w:id="9"/>
            <w:r w:rsidR="00627927">
              <w:rPr>
                <w:b/>
                <w:caps/>
              </w:rPr>
              <w:t xml:space="preserve"> </w:t>
            </w:r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9026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helpText w:type="text" w:val="Dokumento sudarymo data"/>
                  <w:statusText w:type="text" w:val="Dokumento sudarymo data"/>
                  <w:textInput>
                    <w:default w:val="2021 m. gegužės 24 d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2021 m. gegužės 24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_GoBack"/>
            <w:r>
              <w:fldChar w:fldCharType="begin">
                <w:ffData>
                  <w:name w:val="r10"/>
                  <w:enabled/>
                  <w:calcOnExit w:val="0"/>
                  <w:helpText w:type="text" w:val="Dokumento sudarymo data"/>
                  <w:statusText w:type="text" w:val="Dokumento sudarymo data"/>
                  <w:textInput>
                    <w:default w:val="A-1826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A-1826</w:t>
            </w:r>
            <w:r>
              <w:fldChar w:fldCharType="end"/>
            </w:r>
            <w:bookmarkEnd w:id="12"/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AB3CBE" w:rsidRDefault="00FE3E51" w:rsidP="00AB3CBE">
      <w:pPr>
        <w:pStyle w:val="Pagrindinistekstas"/>
        <w:spacing w:line="336" w:lineRule="auto"/>
        <w:jc w:val="both"/>
        <w:rPr>
          <w:color w:val="201F1E"/>
          <w:szCs w:val="24"/>
          <w:bdr w:val="none" w:sz="0" w:space="0" w:color="auto" w:frame="1"/>
        </w:rPr>
      </w:pPr>
      <w:bookmarkStart w:id="14" w:name="r18"/>
      <w:r w:rsidRPr="00CB02E5">
        <w:t xml:space="preserve">Vadovaudamasis </w:t>
      </w:r>
      <w:r w:rsidR="00AB3CBE" w:rsidRPr="00AB3CBE">
        <w:rPr>
          <w:color w:val="201F1E"/>
          <w:szCs w:val="24"/>
          <w:bdr w:val="none" w:sz="0" w:space="0" w:color="auto" w:frame="1"/>
        </w:rPr>
        <w:t>Lietuvos Respublikos vietos savivaldos įstatymo</w:t>
      </w:r>
      <w:r w:rsidR="003F36B8">
        <w:rPr>
          <w:color w:val="201F1E"/>
          <w:szCs w:val="24"/>
          <w:bdr w:val="none" w:sz="0" w:space="0" w:color="auto" w:frame="1"/>
        </w:rPr>
        <w:t xml:space="preserve"> </w:t>
      </w:r>
      <w:r w:rsidR="00742B4E">
        <w:rPr>
          <w:color w:val="201F1E"/>
          <w:szCs w:val="24"/>
          <w:bdr w:val="none" w:sz="0" w:space="0" w:color="auto" w:frame="1"/>
        </w:rPr>
        <w:t>29 straipsnio 8 dalies 2 </w:t>
      </w:r>
      <w:r w:rsidR="00AB3CBE" w:rsidRPr="00AB3CBE">
        <w:rPr>
          <w:color w:val="201F1E"/>
          <w:szCs w:val="24"/>
          <w:bdr w:val="none" w:sz="0" w:space="0" w:color="auto" w:frame="1"/>
        </w:rPr>
        <w:t>punktu, Lietuvos Respublikos švietimo įstatymo</w:t>
      </w:r>
      <w:r w:rsidR="00EA3699">
        <w:rPr>
          <w:color w:val="201F1E"/>
          <w:szCs w:val="24"/>
          <w:bdr w:val="none" w:sz="0" w:space="0" w:color="auto" w:frame="1"/>
        </w:rPr>
        <w:t xml:space="preserve"> </w:t>
      </w:r>
      <w:r w:rsidR="00AB3CBE" w:rsidRPr="00AB3CBE">
        <w:rPr>
          <w:color w:val="201F1E"/>
          <w:szCs w:val="24"/>
          <w:bdr w:val="none" w:sz="0" w:space="0" w:color="auto" w:frame="1"/>
        </w:rPr>
        <w:t>58 stra</w:t>
      </w:r>
      <w:r w:rsidR="00EA3699">
        <w:rPr>
          <w:color w:val="201F1E"/>
          <w:szCs w:val="24"/>
          <w:bdr w:val="none" w:sz="0" w:space="0" w:color="auto" w:frame="1"/>
        </w:rPr>
        <w:t>i</w:t>
      </w:r>
      <w:r w:rsidR="00AB3CBE" w:rsidRPr="00AB3CBE">
        <w:rPr>
          <w:color w:val="201F1E"/>
          <w:szCs w:val="24"/>
          <w:bdr w:val="none" w:sz="0" w:space="0" w:color="auto" w:frame="1"/>
        </w:rPr>
        <w:t>psnio 2 dalies 2 punktu,</w:t>
      </w:r>
      <w:r w:rsidR="00742B4E">
        <w:rPr>
          <w:color w:val="201F1E"/>
          <w:szCs w:val="24"/>
          <w:bdr w:val="none" w:sz="0" w:space="0" w:color="auto" w:frame="1"/>
        </w:rPr>
        <w:t xml:space="preserve"> </w:t>
      </w:r>
      <w:r w:rsidR="00AB3CBE" w:rsidRPr="00AB3CBE">
        <w:rPr>
          <w:color w:val="201F1E"/>
          <w:szCs w:val="24"/>
          <w:bdr w:val="none" w:sz="0" w:space="0" w:color="auto" w:frame="1"/>
        </w:rPr>
        <w:t>Lietuvos Respublikos socialinės paramos mokiniams įstatymo Nr. X-686 1, 5, 10, 11, 12, 13 ir 15 straipsnių pakeitimo įstatymo 8 straipsniu</w:t>
      </w:r>
      <w:r w:rsidR="00FF0966">
        <w:rPr>
          <w:color w:val="201F1E"/>
          <w:szCs w:val="24"/>
          <w:bdr w:val="none" w:sz="0" w:space="0" w:color="auto" w:frame="1"/>
        </w:rPr>
        <w:t xml:space="preserve">, </w:t>
      </w:r>
      <w:r w:rsidR="00AB3CBE" w:rsidRPr="00AB3CBE">
        <w:rPr>
          <w:color w:val="201F1E"/>
          <w:szCs w:val="24"/>
          <w:bdr w:val="none" w:sz="0" w:space="0" w:color="auto" w:frame="1"/>
        </w:rPr>
        <w:t xml:space="preserve">Priešmokyklinio ugdymo tvarkos aprašo, patvirtinto Lietuvos Respublikos </w:t>
      </w:r>
      <w:r w:rsidR="00627927">
        <w:rPr>
          <w:color w:val="201F1E"/>
          <w:szCs w:val="24"/>
          <w:bdr w:val="none" w:sz="0" w:space="0" w:color="auto" w:frame="1"/>
        </w:rPr>
        <w:t>š</w:t>
      </w:r>
      <w:r w:rsidR="00AB3CBE" w:rsidRPr="00AB3CBE">
        <w:rPr>
          <w:color w:val="201F1E"/>
          <w:szCs w:val="24"/>
          <w:bdr w:val="none" w:sz="0" w:space="0" w:color="auto" w:frame="1"/>
        </w:rPr>
        <w:t>vietimo</w:t>
      </w:r>
      <w:r w:rsidR="00627927">
        <w:rPr>
          <w:color w:val="201F1E"/>
          <w:szCs w:val="24"/>
          <w:bdr w:val="none" w:sz="0" w:space="0" w:color="auto" w:frame="1"/>
        </w:rPr>
        <w:t xml:space="preserve">, </w:t>
      </w:r>
      <w:r w:rsidR="00AB3CBE" w:rsidRPr="00AB3CBE">
        <w:rPr>
          <w:color w:val="201F1E"/>
          <w:szCs w:val="24"/>
          <w:bdr w:val="none" w:sz="0" w:space="0" w:color="auto" w:frame="1"/>
        </w:rPr>
        <w:t>mokslo</w:t>
      </w:r>
      <w:r w:rsidR="00627927">
        <w:rPr>
          <w:color w:val="201F1E"/>
          <w:szCs w:val="24"/>
          <w:bdr w:val="none" w:sz="0" w:space="0" w:color="auto" w:frame="1"/>
        </w:rPr>
        <w:t xml:space="preserve"> ir sporto</w:t>
      </w:r>
      <w:r w:rsidR="00AB3CBE" w:rsidRPr="00AB3CBE">
        <w:rPr>
          <w:color w:val="201F1E"/>
          <w:szCs w:val="24"/>
          <w:bdr w:val="none" w:sz="0" w:space="0" w:color="auto" w:frame="1"/>
        </w:rPr>
        <w:t xml:space="preserve"> ministro 2013 m. lapkričio 21 d. įsakymu Nr. V-1106 „Dėl priešmokyklinio ugdymo tvarkos aprašo patvirtinimo“</w:t>
      </w:r>
      <w:r w:rsidR="00596EB9">
        <w:rPr>
          <w:color w:val="201F1E"/>
          <w:szCs w:val="24"/>
          <w:bdr w:val="none" w:sz="0" w:space="0" w:color="auto" w:frame="1"/>
        </w:rPr>
        <w:t>,</w:t>
      </w:r>
      <w:r w:rsidR="00AB3CBE" w:rsidRPr="00AB3CBE">
        <w:rPr>
          <w:color w:val="201F1E"/>
          <w:szCs w:val="24"/>
          <w:bdr w:val="none" w:sz="0" w:space="0" w:color="auto" w:frame="1"/>
        </w:rPr>
        <w:t xml:space="preserve"> 7 punktu ir atsižvelgdamas į</w:t>
      </w:r>
      <w:r w:rsidR="00AB3CBE">
        <w:rPr>
          <w:color w:val="201F1E"/>
          <w:szCs w:val="24"/>
          <w:bdr w:val="none" w:sz="0" w:space="0" w:color="auto" w:frame="1"/>
        </w:rPr>
        <w:t xml:space="preserve"> </w:t>
      </w:r>
      <w:r w:rsidR="00AB3CBE" w:rsidRPr="00AB3CBE">
        <w:rPr>
          <w:color w:val="201F1E"/>
          <w:szCs w:val="24"/>
          <w:bdr w:val="none" w:sz="0" w:space="0" w:color="auto" w:frame="1"/>
        </w:rPr>
        <w:t>Kauno miesto savivaldybės įsteigtų švietimo įstaigų priešmokyklinio ugdymo organizavimo modelių aprašą, patvirtintą Kauno miesto savivaldybės</w:t>
      </w:r>
      <w:r w:rsidR="00FD1E73">
        <w:rPr>
          <w:color w:val="201F1E"/>
          <w:szCs w:val="24"/>
          <w:bdr w:val="none" w:sz="0" w:space="0" w:color="auto" w:frame="1"/>
        </w:rPr>
        <w:t xml:space="preserve"> tarybos 2010 m. liepos 9 d. sprendimu Nr. T-351 ,,Dėl </w:t>
      </w:r>
      <w:r w:rsidR="00FD1E73">
        <w:rPr>
          <w:color w:val="000000"/>
        </w:rPr>
        <w:t>ikimokyklinio ir priešmokyklinio ugdymo organizavimo</w:t>
      </w:r>
      <w:r w:rsidR="00AB3CBE" w:rsidRPr="00AB3CBE">
        <w:rPr>
          <w:color w:val="201F1E"/>
          <w:szCs w:val="24"/>
          <w:bdr w:val="none" w:sz="0" w:space="0" w:color="auto" w:frame="1"/>
        </w:rPr>
        <w:t>“:</w:t>
      </w:r>
    </w:p>
    <w:p w:rsidR="00AB3CBE" w:rsidRPr="00AB3CBE" w:rsidRDefault="00AB3CBE" w:rsidP="00AB3CBE">
      <w:pPr>
        <w:pStyle w:val="Pagrindinistekstas"/>
        <w:spacing w:line="336" w:lineRule="auto"/>
        <w:jc w:val="both"/>
      </w:pPr>
      <w:r w:rsidRPr="00AB3CBE">
        <w:rPr>
          <w:color w:val="201F1E"/>
          <w:szCs w:val="24"/>
          <w:bdr w:val="none" w:sz="0" w:space="0" w:color="auto" w:frame="1"/>
        </w:rPr>
        <w:t>1.</w:t>
      </w:r>
      <w:r>
        <w:rPr>
          <w:color w:val="201F1E"/>
          <w:bdr w:val="none" w:sz="0" w:space="0" w:color="auto" w:frame="1"/>
        </w:rPr>
        <w:t xml:space="preserve"> </w:t>
      </w:r>
      <w:r w:rsidR="004245E8">
        <w:rPr>
          <w:color w:val="201F1E"/>
          <w:szCs w:val="24"/>
          <w:bdr w:val="none" w:sz="0" w:space="0" w:color="auto" w:frame="1"/>
        </w:rPr>
        <w:t>N u s t a t a u</w:t>
      </w:r>
      <w:r w:rsidRPr="00AB3CBE">
        <w:rPr>
          <w:color w:val="201F1E"/>
          <w:szCs w:val="24"/>
          <w:bdr w:val="none" w:sz="0" w:space="0" w:color="auto" w:frame="1"/>
        </w:rPr>
        <w:t>, kad</w:t>
      </w:r>
      <w:r>
        <w:rPr>
          <w:color w:val="201F1E"/>
          <w:szCs w:val="24"/>
          <w:bdr w:val="none" w:sz="0" w:space="0" w:color="auto" w:frame="1"/>
        </w:rPr>
        <w:t xml:space="preserve"> </w:t>
      </w:r>
      <w:r w:rsidRPr="00AB3CBE">
        <w:rPr>
          <w:color w:val="201F1E"/>
          <w:szCs w:val="24"/>
          <w:bdr w:val="none" w:sz="0" w:space="0" w:color="auto" w:frame="1"/>
        </w:rPr>
        <w:t>ugdymo proceso pagal priešmokyk</w:t>
      </w:r>
      <w:r>
        <w:rPr>
          <w:color w:val="201F1E"/>
          <w:szCs w:val="24"/>
          <w:bdr w:val="none" w:sz="0" w:space="0" w:color="auto" w:frame="1"/>
        </w:rPr>
        <w:t>l</w:t>
      </w:r>
      <w:r w:rsidRPr="00AB3CBE">
        <w:rPr>
          <w:color w:val="201F1E"/>
          <w:szCs w:val="24"/>
          <w:bdr w:val="none" w:sz="0" w:space="0" w:color="auto" w:frame="1"/>
        </w:rPr>
        <w:t>inio ugdymo programą pabaiga</w:t>
      </w:r>
      <w:r>
        <w:rPr>
          <w:color w:val="201F1E"/>
          <w:szCs w:val="24"/>
          <w:bdr w:val="none" w:sz="0" w:space="0" w:color="auto" w:frame="1"/>
        </w:rPr>
        <w:t xml:space="preserve"> </w:t>
      </w:r>
      <w:r w:rsidR="00CA4126">
        <w:rPr>
          <w:color w:val="201F1E"/>
          <w:szCs w:val="24"/>
          <w:bdr w:val="none" w:sz="0" w:space="0" w:color="auto" w:frame="1"/>
        </w:rPr>
        <w:t>2020–</w:t>
      </w:r>
      <w:r w:rsidRPr="00AB3CBE">
        <w:rPr>
          <w:color w:val="201F1E"/>
          <w:szCs w:val="24"/>
          <w:bdr w:val="none" w:sz="0" w:space="0" w:color="auto" w:frame="1"/>
        </w:rPr>
        <w:t>2021 mokslo metais yra 2021 m. rugpjūčio</w:t>
      </w:r>
      <w:r>
        <w:rPr>
          <w:color w:val="201F1E"/>
          <w:szCs w:val="24"/>
          <w:bdr w:val="none" w:sz="0" w:space="0" w:color="auto" w:frame="1"/>
        </w:rPr>
        <w:t xml:space="preserve"> </w:t>
      </w:r>
      <w:r w:rsidRPr="00AB3CBE">
        <w:rPr>
          <w:color w:val="201F1E"/>
          <w:szCs w:val="24"/>
          <w:bdr w:val="none" w:sz="0" w:space="0" w:color="auto" w:frame="1"/>
        </w:rPr>
        <w:t>31 d.</w:t>
      </w:r>
      <w:r>
        <w:rPr>
          <w:color w:val="201F1E"/>
          <w:szCs w:val="24"/>
          <w:bdr w:val="none" w:sz="0" w:space="0" w:color="auto" w:frame="1"/>
        </w:rPr>
        <w:t xml:space="preserve"> </w:t>
      </w:r>
      <w:r w:rsidRPr="00AB3CBE">
        <w:rPr>
          <w:color w:val="201F1E"/>
          <w:szCs w:val="24"/>
          <w:bdr w:val="none" w:sz="0" w:space="0" w:color="auto" w:frame="1"/>
        </w:rPr>
        <w:t>Kauno miesto savivaldybės švietimo įstaigose</w:t>
      </w:r>
      <w:r w:rsidR="00CA4126">
        <w:rPr>
          <w:color w:val="201F1E"/>
          <w:szCs w:val="24"/>
          <w:bdr w:val="none" w:sz="0" w:space="0" w:color="auto" w:frame="1"/>
        </w:rPr>
        <w:t>, nurodytose priede</w:t>
      </w:r>
      <w:r>
        <w:rPr>
          <w:color w:val="201F1E"/>
          <w:szCs w:val="24"/>
          <w:bdr w:val="none" w:sz="0" w:space="0" w:color="auto" w:frame="1"/>
        </w:rPr>
        <w:t>.</w:t>
      </w:r>
    </w:p>
    <w:bookmarkEnd w:id="14"/>
    <w:p w:rsidR="00052E05" w:rsidRDefault="00052E05" w:rsidP="00CB4FD5">
      <w:pPr>
        <w:pStyle w:val="Pagrindinistekstas"/>
        <w:tabs>
          <w:tab w:val="left" w:pos="1701"/>
        </w:tabs>
        <w:spacing w:line="336" w:lineRule="auto"/>
        <w:jc w:val="both"/>
      </w:pPr>
      <w:r w:rsidRPr="00165CD1">
        <w:t xml:space="preserve">2. </w:t>
      </w:r>
      <w:r w:rsidRPr="00165CD1">
        <w:rPr>
          <w:szCs w:val="24"/>
          <w:lang w:eastAsia="lt-LT"/>
        </w:rPr>
        <w:t xml:space="preserve">Šis įsakymas </w:t>
      </w:r>
      <w:r w:rsidRPr="00165CD1">
        <w:rPr>
          <w:szCs w:val="24"/>
        </w:rPr>
        <w:t xml:space="preserve">per vieną mėnesį </w:t>
      </w:r>
      <w:r w:rsidRPr="00165CD1">
        <w:t>nuo informacijos apie</w:t>
      </w:r>
      <w:r w:rsidRPr="003B6351">
        <w:t xml:space="preserve"> jį gavimo dienos </w:t>
      </w:r>
      <w:r w:rsidRPr="003B6351">
        <w:rPr>
          <w:szCs w:val="24"/>
        </w:rPr>
        <w:t>gali būti skundžiamas Regionų apygardos administracinio teismo Kauno rūmams (A. Mickevičiaus g. 8A, Kaunas) Lietuvos Respublikos administracinių bylų teisenos įstatymo nustatyta tvarka.</w:t>
      </w:r>
    </w:p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p w:rsidR="004E48A9" w:rsidRDefault="0024600F" w:rsidP="00FC729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tc>
          <w:tcPr>
            <w:tcW w:w="3827" w:type="dxa"/>
            <w:vAlign w:val="bottom"/>
          </w:tcPr>
          <w:p w:rsidR="004E48A9" w:rsidRDefault="0024600F" w:rsidP="0024600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iliu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Vilius</w:t>
            </w:r>
            <w:r>
              <w:fldChar w:fldCharType="end"/>
            </w:r>
            <w:bookmarkEnd w:id="16"/>
            <w:r w:rsidR="004E48A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Šiliauskas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Šiliauskas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27" w:rsidRDefault="007E2327">
      <w:r>
        <w:separator/>
      </w:r>
    </w:p>
  </w:endnote>
  <w:endnote w:type="continuationSeparator" w:id="0">
    <w:p w:rsidR="007E2327" w:rsidRDefault="007E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27" w:rsidRDefault="007E2327">
      <w:pPr>
        <w:pStyle w:val="Porat"/>
        <w:spacing w:before="240"/>
      </w:pPr>
    </w:p>
  </w:footnote>
  <w:footnote w:type="continuationSeparator" w:id="0">
    <w:p w:rsidR="007E2327" w:rsidRDefault="007E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E3E5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90EA7"/>
    <w:rsid w:val="00011FA0"/>
    <w:rsid w:val="0001401D"/>
    <w:rsid w:val="000452DF"/>
    <w:rsid w:val="00052E05"/>
    <w:rsid w:val="00070F49"/>
    <w:rsid w:val="000715ED"/>
    <w:rsid w:val="00071A1A"/>
    <w:rsid w:val="00090230"/>
    <w:rsid w:val="0009640A"/>
    <w:rsid w:val="000E4C96"/>
    <w:rsid w:val="000E5CFC"/>
    <w:rsid w:val="000E6110"/>
    <w:rsid w:val="00153328"/>
    <w:rsid w:val="00161BBA"/>
    <w:rsid w:val="00165CD1"/>
    <w:rsid w:val="00181B1A"/>
    <w:rsid w:val="001C4222"/>
    <w:rsid w:val="001C44D8"/>
    <w:rsid w:val="001F058E"/>
    <w:rsid w:val="00213418"/>
    <w:rsid w:val="00236A32"/>
    <w:rsid w:val="002450D8"/>
    <w:rsid w:val="0024600F"/>
    <w:rsid w:val="00257193"/>
    <w:rsid w:val="00280B4C"/>
    <w:rsid w:val="002974EE"/>
    <w:rsid w:val="002B658B"/>
    <w:rsid w:val="002F2510"/>
    <w:rsid w:val="00325E29"/>
    <w:rsid w:val="00326C8F"/>
    <w:rsid w:val="00335A16"/>
    <w:rsid w:val="00354EAE"/>
    <w:rsid w:val="00363F96"/>
    <w:rsid w:val="00375CE7"/>
    <w:rsid w:val="003A3048"/>
    <w:rsid w:val="003B6ADD"/>
    <w:rsid w:val="003C3CA3"/>
    <w:rsid w:val="003C5423"/>
    <w:rsid w:val="003F36B8"/>
    <w:rsid w:val="0041063C"/>
    <w:rsid w:val="004116A3"/>
    <w:rsid w:val="00416EC9"/>
    <w:rsid w:val="004245E8"/>
    <w:rsid w:val="00452B89"/>
    <w:rsid w:val="0048315C"/>
    <w:rsid w:val="00490EA7"/>
    <w:rsid w:val="00492ADF"/>
    <w:rsid w:val="00492F26"/>
    <w:rsid w:val="004B1502"/>
    <w:rsid w:val="004B16C1"/>
    <w:rsid w:val="004B251D"/>
    <w:rsid w:val="004B620D"/>
    <w:rsid w:val="004C070D"/>
    <w:rsid w:val="004C4CCF"/>
    <w:rsid w:val="004D02A4"/>
    <w:rsid w:val="004E48A9"/>
    <w:rsid w:val="00515715"/>
    <w:rsid w:val="00525194"/>
    <w:rsid w:val="005506BE"/>
    <w:rsid w:val="0055281B"/>
    <w:rsid w:val="0057197D"/>
    <w:rsid w:val="00581E9F"/>
    <w:rsid w:val="00596EB9"/>
    <w:rsid w:val="005A18F7"/>
    <w:rsid w:val="005A1F6D"/>
    <w:rsid w:val="005A2D31"/>
    <w:rsid w:val="005C1AF8"/>
    <w:rsid w:val="005C37B2"/>
    <w:rsid w:val="005D122B"/>
    <w:rsid w:val="005D2C58"/>
    <w:rsid w:val="005D4B03"/>
    <w:rsid w:val="005E0B5E"/>
    <w:rsid w:val="005E5DC1"/>
    <w:rsid w:val="005E7835"/>
    <w:rsid w:val="006055F1"/>
    <w:rsid w:val="00627927"/>
    <w:rsid w:val="0063734D"/>
    <w:rsid w:val="006540DF"/>
    <w:rsid w:val="006560F6"/>
    <w:rsid w:val="0067080E"/>
    <w:rsid w:val="006802C2"/>
    <w:rsid w:val="00691F87"/>
    <w:rsid w:val="006A4B6B"/>
    <w:rsid w:val="006C0D8D"/>
    <w:rsid w:val="007131E0"/>
    <w:rsid w:val="00714B3C"/>
    <w:rsid w:val="00735889"/>
    <w:rsid w:val="00742B4E"/>
    <w:rsid w:val="00750303"/>
    <w:rsid w:val="00787F10"/>
    <w:rsid w:val="00795FAC"/>
    <w:rsid w:val="007A5487"/>
    <w:rsid w:val="007B0F9A"/>
    <w:rsid w:val="007B23B1"/>
    <w:rsid w:val="007B7C0F"/>
    <w:rsid w:val="007C26B7"/>
    <w:rsid w:val="007C42D2"/>
    <w:rsid w:val="007E2327"/>
    <w:rsid w:val="007E38AC"/>
    <w:rsid w:val="007E69BF"/>
    <w:rsid w:val="00812574"/>
    <w:rsid w:val="0081589F"/>
    <w:rsid w:val="00840DA3"/>
    <w:rsid w:val="008963B6"/>
    <w:rsid w:val="008A0F81"/>
    <w:rsid w:val="008A22C3"/>
    <w:rsid w:val="008C0862"/>
    <w:rsid w:val="008D6B6B"/>
    <w:rsid w:val="00947AE6"/>
    <w:rsid w:val="0096361B"/>
    <w:rsid w:val="00964E48"/>
    <w:rsid w:val="009846F2"/>
    <w:rsid w:val="00987798"/>
    <w:rsid w:val="00994D9D"/>
    <w:rsid w:val="00996C00"/>
    <w:rsid w:val="009A6A46"/>
    <w:rsid w:val="009B63BB"/>
    <w:rsid w:val="009D04B9"/>
    <w:rsid w:val="009D0F42"/>
    <w:rsid w:val="009D7DED"/>
    <w:rsid w:val="00A15B24"/>
    <w:rsid w:val="00A314F3"/>
    <w:rsid w:val="00A92E55"/>
    <w:rsid w:val="00AB3CBE"/>
    <w:rsid w:val="00AB6A55"/>
    <w:rsid w:val="00AB7959"/>
    <w:rsid w:val="00AE5609"/>
    <w:rsid w:val="00AF7947"/>
    <w:rsid w:val="00B10FA8"/>
    <w:rsid w:val="00B300A7"/>
    <w:rsid w:val="00B35EAB"/>
    <w:rsid w:val="00B53CA3"/>
    <w:rsid w:val="00B54891"/>
    <w:rsid w:val="00B569EB"/>
    <w:rsid w:val="00B6481E"/>
    <w:rsid w:val="00B72C8A"/>
    <w:rsid w:val="00BC0C07"/>
    <w:rsid w:val="00BF058F"/>
    <w:rsid w:val="00C04992"/>
    <w:rsid w:val="00C07A12"/>
    <w:rsid w:val="00C2622F"/>
    <w:rsid w:val="00C27EAE"/>
    <w:rsid w:val="00C545E8"/>
    <w:rsid w:val="00C94325"/>
    <w:rsid w:val="00CA4126"/>
    <w:rsid w:val="00CB4FD5"/>
    <w:rsid w:val="00CB7F87"/>
    <w:rsid w:val="00CD1B7B"/>
    <w:rsid w:val="00D04383"/>
    <w:rsid w:val="00D04658"/>
    <w:rsid w:val="00D06B37"/>
    <w:rsid w:val="00D30617"/>
    <w:rsid w:val="00D32021"/>
    <w:rsid w:val="00D52B3F"/>
    <w:rsid w:val="00D90B90"/>
    <w:rsid w:val="00D9432E"/>
    <w:rsid w:val="00D947FE"/>
    <w:rsid w:val="00DA688F"/>
    <w:rsid w:val="00DF281E"/>
    <w:rsid w:val="00E07CAC"/>
    <w:rsid w:val="00E212BC"/>
    <w:rsid w:val="00E35125"/>
    <w:rsid w:val="00E477E4"/>
    <w:rsid w:val="00E56E8F"/>
    <w:rsid w:val="00E65068"/>
    <w:rsid w:val="00E70B25"/>
    <w:rsid w:val="00E74EA9"/>
    <w:rsid w:val="00E8503D"/>
    <w:rsid w:val="00E90267"/>
    <w:rsid w:val="00EA3699"/>
    <w:rsid w:val="00EA55C3"/>
    <w:rsid w:val="00EB3F1A"/>
    <w:rsid w:val="00EC3C7B"/>
    <w:rsid w:val="00ED26DE"/>
    <w:rsid w:val="00EE1D6A"/>
    <w:rsid w:val="00EF3C6D"/>
    <w:rsid w:val="00EF40B3"/>
    <w:rsid w:val="00EF73E1"/>
    <w:rsid w:val="00F014BC"/>
    <w:rsid w:val="00F16DBE"/>
    <w:rsid w:val="00F170E8"/>
    <w:rsid w:val="00F24E07"/>
    <w:rsid w:val="00F33B5A"/>
    <w:rsid w:val="00F406E1"/>
    <w:rsid w:val="00F457B9"/>
    <w:rsid w:val="00F92467"/>
    <w:rsid w:val="00F942D5"/>
    <w:rsid w:val="00FA2989"/>
    <w:rsid w:val="00FB45F3"/>
    <w:rsid w:val="00FC1883"/>
    <w:rsid w:val="00FC729B"/>
    <w:rsid w:val="00FC790A"/>
    <w:rsid w:val="00FD1E73"/>
    <w:rsid w:val="00FE2660"/>
    <w:rsid w:val="00FE3E5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B93BE9"/>
  <w15:docId w15:val="{F72C418B-AC8E-4B36-85E3-CBF7B137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F170E8"/>
    <w:rPr>
      <w:sz w:val="24"/>
      <w:lang w:eastAsia="en-US" w:bidi="he-IL"/>
    </w:rPr>
  </w:style>
  <w:style w:type="paragraph" w:styleId="prastasiniatinklio">
    <w:name w:val="Normal (Web)"/>
    <w:basedOn w:val="prastasis"/>
    <w:uiPriority w:val="99"/>
    <w:semiHidden/>
    <w:unhideWhenUsed/>
    <w:rsid w:val="00AB3CBE"/>
    <w:pPr>
      <w:spacing w:before="100" w:beforeAutospacing="1" w:after="100" w:afterAutospacing="1"/>
    </w:pPr>
    <w:rPr>
      <w:szCs w:val="24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FDD9-D064-4CED-ABF7-AE74BC2A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..   ĮSAKYMAS   Nr.</vt:lpstr>
    </vt:vector>
  </TitlesOfParts>
  <Manager>Administracijos direktorius Vilius Šiliauskas</Manager>
  <Company>KAUNO MIESTO SAVIVALDYBĖ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   ĮSAKYMAS   Nr.</dc:title>
  <dc:subject>DĖL ŽEMĖS SKLYPO PRIE SKAUDVILĖS G. 1B, KAUNE, FORMAVIMO IR PERTVARKYMO PROJEKTO PAKEITIMO</dc:subject>
  <dc:creator>Miesto planavimo ir architektūros skyrius</dc:creator>
  <cp:lastModifiedBy>Audronė Bukmanaitė</cp:lastModifiedBy>
  <cp:revision>2</cp:revision>
  <cp:lastPrinted>2019-01-23T09:25:00Z</cp:lastPrinted>
  <dcterms:created xsi:type="dcterms:W3CDTF">2021-05-24T13:17:00Z</dcterms:created>
  <dcterms:modified xsi:type="dcterms:W3CDTF">2021-05-24T13:17:00Z</dcterms:modified>
</cp:coreProperties>
</file>