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A87E" w14:textId="77777777" w:rsidR="00270F8F" w:rsidRPr="008545DB" w:rsidRDefault="00270F8F" w:rsidP="00270F8F">
      <w:pPr>
        <w:jc w:val="center"/>
        <w:rPr>
          <w:rFonts w:ascii="Times New Roman" w:hAnsi="Times New Roman"/>
          <w:b/>
          <w:sz w:val="22"/>
          <w:szCs w:val="22"/>
          <w:lang w:eastAsia="lt-LT"/>
        </w:rPr>
      </w:pPr>
      <w:bookmarkStart w:id="0" w:name="_Hlk93490556"/>
      <w:r w:rsidRPr="008545DB">
        <w:rPr>
          <w:rFonts w:ascii="Times New Roman" w:hAnsi="Times New Roman"/>
          <w:b/>
          <w:sz w:val="22"/>
          <w:szCs w:val="22"/>
          <w:lang w:eastAsia="lt-LT"/>
        </w:rPr>
        <w:t>KAUNO LOPŠELIO-DARŽELIO „DAIGELIS“</w:t>
      </w:r>
    </w:p>
    <w:p w14:paraId="7D8DBE97" w14:textId="77777777" w:rsidR="00270F8F" w:rsidRPr="008545DB" w:rsidRDefault="00270F8F" w:rsidP="00270F8F">
      <w:pPr>
        <w:tabs>
          <w:tab w:val="left" w:pos="14656"/>
        </w:tabs>
        <w:jc w:val="center"/>
        <w:rPr>
          <w:rFonts w:ascii="Times New Roman" w:hAnsi="Times New Roman"/>
          <w:b/>
          <w:sz w:val="22"/>
          <w:szCs w:val="22"/>
          <w:lang w:eastAsia="lt-LT"/>
        </w:rPr>
      </w:pPr>
      <w:r w:rsidRPr="008545DB">
        <w:rPr>
          <w:rFonts w:ascii="Times New Roman" w:hAnsi="Times New Roman"/>
          <w:b/>
          <w:sz w:val="22"/>
          <w:szCs w:val="22"/>
          <w:lang w:eastAsia="lt-LT"/>
        </w:rPr>
        <w:t>DIREKTORĖS LAIMOS KANIENĖS</w:t>
      </w:r>
    </w:p>
    <w:p w14:paraId="41D5985F" w14:textId="79924528" w:rsidR="00270F8F" w:rsidRPr="008545DB" w:rsidRDefault="00270F8F" w:rsidP="00270F8F">
      <w:pPr>
        <w:jc w:val="center"/>
        <w:rPr>
          <w:rFonts w:ascii="Times New Roman" w:hAnsi="Times New Roman"/>
          <w:b/>
          <w:sz w:val="22"/>
          <w:szCs w:val="22"/>
          <w:lang w:eastAsia="lt-LT"/>
        </w:rPr>
      </w:pPr>
      <w:r w:rsidRPr="008545DB">
        <w:rPr>
          <w:rFonts w:ascii="Times New Roman" w:hAnsi="Times New Roman"/>
          <w:b/>
          <w:sz w:val="22"/>
          <w:szCs w:val="22"/>
          <w:lang w:eastAsia="lt-LT"/>
        </w:rPr>
        <w:t>2022 METŲ VEIKLOS ATASKAITA</w:t>
      </w:r>
    </w:p>
    <w:p w14:paraId="3A43558B" w14:textId="77777777" w:rsidR="00270F8F" w:rsidRPr="008545DB" w:rsidRDefault="00270F8F" w:rsidP="00270F8F">
      <w:pPr>
        <w:ind w:left="1247"/>
        <w:jc w:val="center"/>
        <w:rPr>
          <w:rFonts w:ascii="Times New Roman" w:hAnsi="Times New Roman"/>
          <w:sz w:val="22"/>
          <w:szCs w:val="22"/>
          <w:lang w:eastAsia="lt-LT"/>
        </w:rPr>
      </w:pPr>
    </w:p>
    <w:p w14:paraId="443597F4" w14:textId="77777777" w:rsidR="00270F8F" w:rsidRPr="008545DB" w:rsidRDefault="00270F8F" w:rsidP="00270F8F">
      <w:pPr>
        <w:jc w:val="center"/>
        <w:rPr>
          <w:rFonts w:ascii="Times New Roman" w:hAnsi="Times New Roman"/>
          <w:sz w:val="22"/>
          <w:szCs w:val="22"/>
          <w:lang w:eastAsia="lt-LT"/>
        </w:rPr>
      </w:pPr>
      <w:r w:rsidRPr="008545DB">
        <w:rPr>
          <w:rFonts w:ascii="Times New Roman" w:hAnsi="Times New Roman"/>
          <w:sz w:val="22"/>
          <w:szCs w:val="22"/>
          <w:lang w:eastAsia="lt-LT"/>
        </w:rPr>
        <w:t>_______ Nr. ________</w:t>
      </w:r>
    </w:p>
    <w:p w14:paraId="5713390A" w14:textId="77777777" w:rsidR="00270F8F" w:rsidRPr="008545DB" w:rsidRDefault="00270F8F" w:rsidP="00270F8F">
      <w:pPr>
        <w:ind w:left="1247"/>
        <w:jc w:val="center"/>
        <w:rPr>
          <w:rFonts w:ascii="Times New Roman" w:hAnsi="Times New Roman"/>
          <w:color w:val="FF0000"/>
          <w:sz w:val="22"/>
          <w:szCs w:val="22"/>
          <w:lang w:eastAsia="lt-LT"/>
        </w:rPr>
      </w:pPr>
    </w:p>
    <w:p w14:paraId="178026D4" w14:textId="77777777" w:rsidR="00270F8F" w:rsidRPr="008545DB" w:rsidRDefault="00270F8F" w:rsidP="00270F8F">
      <w:pPr>
        <w:tabs>
          <w:tab w:val="left" w:pos="3828"/>
        </w:tabs>
        <w:jc w:val="center"/>
        <w:rPr>
          <w:rFonts w:ascii="Times New Roman" w:hAnsi="Times New Roman"/>
          <w:sz w:val="22"/>
          <w:szCs w:val="22"/>
          <w:lang w:eastAsia="lt-LT"/>
        </w:rPr>
      </w:pPr>
      <w:r w:rsidRPr="008545DB">
        <w:rPr>
          <w:rFonts w:ascii="Times New Roman" w:hAnsi="Times New Roman"/>
          <w:sz w:val="22"/>
          <w:szCs w:val="22"/>
          <w:lang w:eastAsia="lt-LT"/>
        </w:rPr>
        <w:t>Kaunas</w:t>
      </w:r>
    </w:p>
    <w:p w14:paraId="2A5E3F9A" w14:textId="77777777" w:rsidR="00270F8F" w:rsidRPr="008545DB" w:rsidRDefault="00270F8F" w:rsidP="00270F8F">
      <w:pPr>
        <w:rPr>
          <w:rFonts w:ascii="Times New Roman" w:hAnsi="Times New Roman"/>
          <w:sz w:val="22"/>
          <w:szCs w:val="22"/>
          <w:lang w:eastAsia="lt-LT"/>
        </w:rPr>
      </w:pPr>
    </w:p>
    <w:p w14:paraId="7CBAAD57" w14:textId="77777777" w:rsidR="00270F8F" w:rsidRPr="008545DB" w:rsidRDefault="00270F8F" w:rsidP="00270F8F">
      <w:pPr>
        <w:jc w:val="center"/>
        <w:rPr>
          <w:rFonts w:ascii="Times New Roman" w:hAnsi="Times New Roman"/>
          <w:b/>
          <w:sz w:val="22"/>
          <w:szCs w:val="22"/>
          <w:lang w:val="lt-LT" w:eastAsia="lt-LT"/>
        </w:rPr>
      </w:pPr>
      <w:r w:rsidRPr="008545DB">
        <w:rPr>
          <w:rFonts w:ascii="Times New Roman" w:hAnsi="Times New Roman"/>
          <w:b/>
          <w:sz w:val="22"/>
          <w:szCs w:val="22"/>
          <w:lang w:val="lt-LT" w:eastAsia="lt-LT"/>
        </w:rPr>
        <w:t>I SKYRIUS</w:t>
      </w:r>
    </w:p>
    <w:p w14:paraId="2098DDDD" w14:textId="77777777" w:rsidR="00270F8F" w:rsidRPr="008545DB" w:rsidRDefault="00270F8F" w:rsidP="00270F8F">
      <w:pPr>
        <w:jc w:val="center"/>
        <w:rPr>
          <w:rFonts w:ascii="Times New Roman" w:hAnsi="Times New Roman"/>
          <w:b/>
          <w:sz w:val="22"/>
          <w:szCs w:val="22"/>
          <w:lang w:val="lt-LT" w:eastAsia="lt-LT"/>
        </w:rPr>
      </w:pPr>
      <w:r w:rsidRPr="008545DB">
        <w:rPr>
          <w:rFonts w:ascii="Times New Roman" w:hAnsi="Times New Roman"/>
          <w:b/>
          <w:sz w:val="22"/>
          <w:szCs w:val="22"/>
          <w:lang w:val="lt-LT" w:eastAsia="lt-LT"/>
        </w:rPr>
        <w:t>STRATEGINIO PLANO IR METINIO VEIKLOS PLANO ĮGYVENDINIMAS</w:t>
      </w:r>
    </w:p>
    <w:p w14:paraId="2384397C" w14:textId="77777777" w:rsidR="00270F8F" w:rsidRPr="008545DB" w:rsidRDefault="00270F8F" w:rsidP="00270F8F">
      <w:pPr>
        <w:jc w:val="center"/>
        <w:rPr>
          <w:rFonts w:ascii="Times New Roman" w:hAnsi="Times New Roman"/>
          <w:b/>
          <w:color w:val="FF0000"/>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0F8F" w:rsidRPr="008545DB" w14:paraId="6E2F3F2F" w14:textId="77777777" w:rsidTr="00AC21EA">
        <w:tc>
          <w:tcPr>
            <w:tcW w:w="9350" w:type="dxa"/>
            <w:tcBorders>
              <w:top w:val="single" w:sz="4" w:space="0" w:color="auto"/>
              <w:left w:val="single" w:sz="4" w:space="0" w:color="auto"/>
              <w:bottom w:val="single" w:sz="4" w:space="0" w:color="auto"/>
              <w:right w:val="single" w:sz="4" w:space="0" w:color="auto"/>
            </w:tcBorders>
            <w:hideMark/>
          </w:tcPr>
          <w:p w14:paraId="229E077D" w14:textId="439422CB" w:rsidR="00270F8F" w:rsidRPr="008545DB" w:rsidRDefault="00270F8F" w:rsidP="00AC21EA">
            <w:pPr>
              <w:spacing w:line="276" w:lineRule="auto"/>
              <w:ind w:firstLine="360"/>
              <w:jc w:val="both"/>
              <w:rPr>
                <w:rFonts w:ascii="Times New Roman" w:hAnsi="Times New Roman"/>
                <w:sz w:val="22"/>
                <w:szCs w:val="22"/>
              </w:rPr>
            </w:pPr>
            <w:r w:rsidRPr="008545DB">
              <w:rPr>
                <w:rFonts w:ascii="Times New Roman" w:hAnsi="Times New Roman"/>
                <w:sz w:val="22"/>
                <w:szCs w:val="22"/>
              </w:rPr>
              <w:t>Strateginiame 20</w:t>
            </w:r>
            <w:r w:rsidR="00D24F71" w:rsidRPr="008545DB">
              <w:rPr>
                <w:rFonts w:ascii="Times New Roman" w:hAnsi="Times New Roman"/>
                <w:sz w:val="22"/>
                <w:szCs w:val="22"/>
              </w:rPr>
              <w:t>22</w:t>
            </w:r>
            <w:r w:rsidRPr="008545DB">
              <w:rPr>
                <w:rFonts w:ascii="Times New Roman" w:hAnsi="Times New Roman"/>
                <w:sz w:val="22"/>
                <w:szCs w:val="22"/>
              </w:rPr>
              <w:t>-202</w:t>
            </w:r>
            <w:r w:rsidR="00D24F71" w:rsidRPr="008545DB">
              <w:rPr>
                <w:rFonts w:ascii="Times New Roman" w:hAnsi="Times New Roman"/>
                <w:sz w:val="22"/>
                <w:szCs w:val="22"/>
              </w:rPr>
              <w:t>4</w:t>
            </w:r>
            <w:r w:rsidRPr="008545DB">
              <w:rPr>
                <w:rFonts w:ascii="Times New Roman" w:hAnsi="Times New Roman"/>
                <w:sz w:val="22"/>
                <w:szCs w:val="22"/>
              </w:rPr>
              <w:t xml:space="preserve"> m. lopšelio-darželio plane numatyti šie tikslai:</w:t>
            </w:r>
          </w:p>
          <w:p w14:paraId="0FE02B77" w14:textId="55C9DDDF" w:rsidR="00964992" w:rsidRPr="008545DB" w:rsidRDefault="00964992" w:rsidP="00C135DE">
            <w:pPr>
              <w:pStyle w:val="Sraopastraipa"/>
              <w:numPr>
                <w:ilvl w:val="0"/>
                <w:numId w:val="6"/>
              </w:numPr>
              <w:rPr>
                <w:rFonts w:ascii="Times New Roman" w:hAnsi="Times New Roman"/>
                <w:b/>
                <w:i/>
                <w:sz w:val="22"/>
                <w:szCs w:val="22"/>
              </w:rPr>
            </w:pPr>
            <w:r w:rsidRPr="008545DB">
              <w:rPr>
                <w:rFonts w:ascii="Times New Roman" w:hAnsi="Times New Roman"/>
                <w:b/>
                <w:sz w:val="22"/>
                <w:szCs w:val="22"/>
              </w:rPr>
              <w:t>Užtikrinti ugdymo kokybę ir gerus rezultatus, taikant ugdymo inovacijas</w:t>
            </w:r>
            <w:r w:rsidR="006B7ACA" w:rsidRPr="008545DB">
              <w:rPr>
                <w:rFonts w:ascii="Times New Roman" w:hAnsi="Times New Roman"/>
                <w:b/>
                <w:sz w:val="22"/>
                <w:szCs w:val="22"/>
              </w:rPr>
              <w:t>.</w:t>
            </w:r>
          </w:p>
          <w:p w14:paraId="203C0462" w14:textId="3C51A647" w:rsidR="00964992" w:rsidRPr="008545DB" w:rsidRDefault="00964992" w:rsidP="00C135DE">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b/>
                <w:sz w:val="22"/>
                <w:szCs w:val="22"/>
              </w:rPr>
              <w:t>Pagerinti materialines sąlygas ir patobulinti vidaus ir lauko erdves atitinkančias vaikų poreikius ir gebėjimų pasiekimus</w:t>
            </w:r>
            <w:r w:rsidR="006B7ACA" w:rsidRPr="008545DB">
              <w:rPr>
                <w:rFonts w:ascii="Times New Roman" w:hAnsi="Times New Roman"/>
                <w:b/>
                <w:sz w:val="22"/>
                <w:szCs w:val="22"/>
              </w:rPr>
              <w:t>.</w:t>
            </w:r>
            <w:r w:rsidRPr="008545DB">
              <w:rPr>
                <w:rFonts w:ascii="Times New Roman" w:hAnsi="Times New Roman"/>
                <w:sz w:val="22"/>
                <w:szCs w:val="22"/>
                <w:lang w:val="lt-LT"/>
              </w:rPr>
              <w:t xml:space="preserve"> </w:t>
            </w:r>
          </w:p>
          <w:p w14:paraId="46BD854E" w14:textId="6CE7B764" w:rsidR="00964992" w:rsidRPr="008545DB" w:rsidRDefault="00270F8F" w:rsidP="004F62A6">
            <w:pPr>
              <w:pStyle w:val="Betarp"/>
              <w:jc w:val="both"/>
              <w:rPr>
                <w:bCs/>
                <w:sz w:val="22"/>
                <w:szCs w:val="22"/>
              </w:rPr>
            </w:pPr>
            <w:r w:rsidRPr="008545DB">
              <w:rPr>
                <w:sz w:val="22"/>
                <w:szCs w:val="22"/>
              </w:rPr>
              <w:t>202</w:t>
            </w:r>
            <w:r w:rsidR="00964992" w:rsidRPr="008545DB">
              <w:rPr>
                <w:sz w:val="22"/>
                <w:szCs w:val="22"/>
              </w:rPr>
              <w:t>2</w:t>
            </w:r>
            <w:r w:rsidRPr="008545DB">
              <w:rPr>
                <w:sz w:val="22"/>
                <w:szCs w:val="22"/>
              </w:rPr>
              <w:t xml:space="preserve"> m. veiklos plane pasirinktos strateginės veiklos kryptys: </w:t>
            </w:r>
            <w:r w:rsidR="00964992" w:rsidRPr="008545DB">
              <w:rPr>
                <w:bCs/>
                <w:sz w:val="22"/>
                <w:szCs w:val="22"/>
              </w:rPr>
              <w:t xml:space="preserve">Įgalinti įtraukiojo ugdymo  įgyvendinimą per projektinę veiklą, </w:t>
            </w:r>
            <w:r w:rsidR="004F62A6" w:rsidRPr="008545DB">
              <w:rPr>
                <w:bCs/>
                <w:sz w:val="22"/>
                <w:szCs w:val="22"/>
              </w:rPr>
              <w:t>bei t</w:t>
            </w:r>
            <w:r w:rsidR="00964992" w:rsidRPr="008545DB">
              <w:rPr>
                <w:rFonts w:eastAsia="Calibri"/>
                <w:bCs/>
                <w:sz w:val="22"/>
                <w:szCs w:val="22"/>
              </w:rPr>
              <w:t>obulinti pedagogų ugdymosi inovacijų taikymo kompetencijas,</w:t>
            </w:r>
            <w:r w:rsidR="006B7ACA" w:rsidRPr="008545DB">
              <w:rPr>
                <w:rFonts w:eastAsia="Calibri"/>
                <w:bCs/>
                <w:sz w:val="22"/>
                <w:szCs w:val="22"/>
              </w:rPr>
              <w:t xml:space="preserve"> </w:t>
            </w:r>
            <w:r w:rsidR="00964992" w:rsidRPr="008545DB">
              <w:rPr>
                <w:rFonts w:eastAsia="Calibri"/>
                <w:bCs/>
                <w:sz w:val="22"/>
                <w:szCs w:val="22"/>
              </w:rPr>
              <w:t>siekiant ugdymosi praktikos kokybės</w:t>
            </w:r>
            <w:r w:rsidR="006B7ACA" w:rsidRPr="008545DB">
              <w:rPr>
                <w:rFonts w:eastAsia="Calibri"/>
                <w:bCs/>
                <w:sz w:val="22"/>
                <w:szCs w:val="22"/>
              </w:rPr>
              <w:t>.</w:t>
            </w:r>
          </w:p>
          <w:p w14:paraId="1F5D602A" w14:textId="77777777" w:rsidR="00C135DE" w:rsidRPr="008545DB" w:rsidRDefault="00C135DE" w:rsidP="00C135DE">
            <w:pPr>
              <w:spacing w:line="276" w:lineRule="auto"/>
              <w:ind w:firstLine="720"/>
              <w:jc w:val="both"/>
              <w:rPr>
                <w:rFonts w:ascii="Times New Roman" w:hAnsi="Times New Roman"/>
                <w:sz w:val="22"/>
                <w:szCs w:val="22"/>
              </w:rPr>
            </w:pPr>
            <w:r w:rsidRPr="008545DB">
              <w:rPr>
                <w:rFonts w:ascii="Times New Roman" w:hAnsi="Times New Roman"/>
                <w:sz w:val="22"/>
                <w:szCs w:val="22"/>
              </w:rPr>
              <w:t>Pagerintas įstaigos įvaizdis formuojant bendruomenės ir vaikų ekologinio sąmoningumo vertybines nuostatas:</w:t>
            </w:r>
          </w:p>
          <w:p w14:paraId="5C3EF7D5" w14:textId="77777777" w:rsidR="00C135DE" w:rsidRPr="008545DB" w:rsidRDefault="00C135DE" w:rsidP="00C135DE">
            <w:pPr>
              <w:pStyle w:val="prastasiniatinklio"/>
              <w:numPr>
                <w:ilvl w:val="0"/>
                <w:numId w:val="6"/>
              </w:numPr>
              <w:shd w:val="clear" w:color="auto" w:fill="FFFFFF"/>
              <w:spacing w:before="0" w:beforeAutospacing="0" w:after="0" w:afterAutospacing="0" w:line="276" w:lineRule="auto"/>
              <w:jc w:val="both"/>
              <w:rPr>
                <w:sz w:val="22"/>
                <w:szCs w:val="22"/>
              </w:rPr>
            </w:pPr>
            <w:r w:rsidRPr="008545DB">
              <w:rPr>
                <w:sz w:val="22"/>
                <w:szCs w:val="22"/>
              </w:rPr>
              <w:t>2022 m.  įgyvendintas įstaigos ilgalaikio patirtinio pasaulio pažinimo ir ekologinio sąmoningumo projekto ,,Žalia varna“ I etapas. Pasidalinta ekologinio sąmoningumo ugdymo patirtimi respublikinėje konferencijoje bei pristatyta įstaigos bendruomenei.</w:t>
            </w:r>
          </w:p>
          <w:p w14:paraId="76B698A4" w14:textId="77777777" w:rsidR="00C135DE" w:rsidRPr="008545DB" w:rsidRDefault="00C135DE" w:rsidP="00C135DE">
            <w:pPr>
              <w:pStyle w:val="prastasiniatinklio"/>
              <w:numPr>
                <w:ilvl w:val="0"/>
                <w:numId w:val="6"/>
              </w:numPr>
              <w:shd w:val="clear" w:color="auto" w:fill="FFFFFF"/>
              <w:spacing w:before="0" w:beforeAutospacing="0" w:after="0" w:afterAutospacing="0" w:line="276" w:lineRule="auto"/>
              <w:jc w:val="both"/>
              <w:rPr>
                <w:sz w:val="22"/>
                <w:szCs w:val="22"/>
              </w:rPr>
            </w:pPr>
            <w:r w:rsidRPr="008545DB">
              <w:rPr>
                <w:sz w:val="22"/>
                <w:szCs w:val="22"/>
              </w:rPr>
              <w:t>Įsigyta priemonių tvarios gyvensenos idėjoms plėtoti.</w:t>
            </w:r>
          </w:p>
          <w:p w14:paraId="61E493D9" w14:textId="77777777" w:rsidR="00C135DE" w:rsidRPr="008545DB" w:rsidRDefault="00C135DE" w:rsidP="00C135DE">
            <w:pPr>
              <w:spacing w:line="276" w:lineRule="auto"/>
              <w:ind w:firstLine="720"/>
              <w:jc w:val="both"/>
              <w:rPr>
                <w:rFonts w:ascii="Times New Roman" w:hAnsi="Times New Roman"/>
                <w:sz w:val="22"/>
                <w:szCs w:val="22"/>
              </w:rPr>
            </w:pPr>
            <w:r w:rsidRPr="008545DB">
              <w:rPr>
                <w:rFonts w:ascii="Times New Roman" w:hAnsi="Times New Roman"/>
                <w:sz w:val="22"/>
                <w:szCs w:val="22"/>
              </w:rPr>
              <w:t>Sutelkus įstaigos bendruomenę ir socialinius partnerius išplėtota patirtinė projektinė veikla:</w:t>
            </w:r>
          </w:p>
          <w:p w14:paraId="1908CF57" w14:textId="77777777" w:rsidR="00C135DE" w:rsidRPr="008545DB" w:rsidRDefault="00C135DE" w:rsidP="00C135DE">
            <w:pPr>
              <w:pStyle w:val="prastasiniatinklio"/>
              <w:numPr>
                <w:ilvl w:val="0"/>
                <w:numId w:val="6"/>
              </w:numPr>
              <w:shd w:val="clear" w:color="auto" w:fill="FFFFFF"/>
              <w:spacing w:before="0" w:beforeAutospacing="0" w:after="0" w:afterAutospacing="0" w:line="276" w:lineRule="auto"/>
              <w:jc w:val="both"/>
              <w:rPr>
                <w:sz w:val="22"/>
                <w:szCs w:val="22"/>
              </w:rPr>
            </w:pPr>
            <w:r w:rsidRPr="008545DB">
              <w:rPr>
                <w:sz w:val="22"/>
                <w:szCs w:val="22"/>
              </w:rPr>
              <w:t>Dalyvauta 2 tarptautiniuose, 4 respublikiniuose projektuose, ilgalaikiame sveikos gyvensenos ugdymo projekte ,,Sveikatiada“. Parengtas ir įgyvendintas respublikinis projektas. Buvo integraliai tobulinamos profesinės, dalykinės pedagogų ir vaikų  kompetencijos.</w:t>
            </w:r>
          </w:p>
          <w:p w14:paraId="0206F87A"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Įstaigos pedagogai apdovanoti dviem  nacionalinės kokybės ženkleliais už eTwinning projektų įgyvendinimą.</w:t>
            </w:r>
          </w:p>
          <w:p w14:paraId="607718D1"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30 proc. mokytojų dalyvavo tarptautiniame eTwinning projekte </w:t>
            </w:r>
            <w:proofErr w:type="gramStart"/>
            <w:r w:rsidRPr="008545DB">
              <w:rPr>
                <w:rFonts w:ascii="Times New Roman" w:hAnsi="Times New Roman"/>
                <w:sz w:val="22"/>
                <w:szCs w:val="22"/>
              </w:rPr>
              <w:t>,,Darni</w:t>
            </w:r>
            <w:proofErr w:type="gramEnd"/>
            <w:r w:rsidRPr="008545DB">
              <w:rPr>
                <w:rFonts w:ascii="Times New Roman" w:hAnsi="Times New Roman"/>
                <w:sz w:val="22"/>
                <w:szCs w:val="22"/>
              </w:rPr>
              <w:t xml:space="preserve"> aplinka – įtraukiojo ugdymo įgalinimas“. </w:t>
            </w:r>
            <w:proofErr w:type="gramStart"/>
            <w:r w:rsidRPr="008545DB">
              <w:rPr>
                <w:rFonts w:ascii="Times New Roman" w:hAnsi="Times New Roman"/>
                <w:sz w:val="22"/>
                <w:szCs w:val="22"/>
              </w:rPr>
              <w:t>Tai  įgalino</w:t>
            </w:r>
            <w:proofErr w:type="gramEnd"/>
            <w:r w:rsidRPr="008545DB">
              <w:rPr>
                <w:rFonts w:ascii="Times New Roman" w:hAnsi="Times New Roman"/>
                <w:sz w:val="22"/>
                <w:szCs w:val="22"/>
              </w:rPr>
              <w:t xml:space="preserve"> mokytojus kurti ugdymo aplinkas vaikų darniam vystymui per įtraukųjį ugdymąsi bei dalyvauti tarptautinėje projektinėje veikloje skatinant IKT kompetencijų plėtojimą.</w:t>
            </w:r>
          </w:p>
          <w:p w14:paraId="53FFE21E"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lang w:eastAsia="lt-LT"/>
              </w:rPr>
            </w:pPr>
            <w:r w:rsidRPr="008545DB">
              <w:rPr>
                <w:rFonts w:ascii="Times New Roman" w:hAnsi="Times New Roman"/>
                <w:sz w:val="22"/>
                <w:szCs w:val="22"/>
                <w:lang w:eastAsia="lt-LT"/>
              </w:rPr>
              <w:t>Pristačiau programos „Erasmus+“bendrojo ugdymo sektoriaus mokyklų mainų partnerysčių projekto (KA229) „Protingas vartojimas prasideda ankstyvajame amžiuje“ 5 šalių dalyviams pranešimą “Ugdymo organizavimas Kauno miesto ikimokyklinėse įstaigose”</w:t>
            </w:r>
            <w:r w:rsidRPr="008545DB">
              <w:rPr>
                <w:rFonts w:ascii="Times New Roman" w:eastAsia="Calibri" w:hAnsi="Times New Roman"/>
                <w:sz w:val="22"/>
                <w:szCs w:val="22"/>
              </w:rPr>
              <w:t xml:space="preserve"> Apibendrinti Kauno ikimokyklinių ugdymo įstaigų taip pat ir mūsų įstaigos ugdymo organizavimo, išryškinat tvariojo ugdymo aspektus, ypatumai.</w:t>
            </w:r>
          </w:p>
          <w:p w14:paraId="09D634DE" w14:textId="77777777" w:rsidR="00C135DE" w:rsidRPr="008545DB" w:rsidRDefault="00C135DE" w:rsidP="00C135DE">
            <w:pPr>
              <w:pStyle w:val="prastasiniatinklio"/>
              <w:shd w:val="clear" w:color="auto" w:fill="FFFFFF"/>
              <w:spacing w:before="0" w:beforeAutospacing="0" w:after="0" w:afterAutospacing="0" w:line="276" w:lineRule="auto"/>
              <w:ind w:firstLine="720"/>
              <w:rPr>
                <w:sz w:val="22"/>
                <w:szCs w:val="22"/>
              </w:rPr>
            </w:pPr>
            <w:r w:rsidRPr="008545DB">
              <w:rPr>
                <w:sz w:val="22"/>
                <w:szCs w:val="22"/>
              </w:rPr>
              <w:t>Pagerinti vaikų sveikos gyvensenos įgūdžiai, tobulinant edukacines aplinkas:</w:t>
            </w:r>
          </w:p>
          <w:p w14:paraId="79B6F18D"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proofErr w:type="gramStart"/>
            <w:r w:rsidRPr="008545DB">
              <w:rPr>
                <w:rFonts w:ascii="Times New Roman" w:hAnsi="Times New Roman"/>
                <w:sz w:val="22"/>
                <w:szCs w:val="22"/>
              </w:rPr>
              <w:t>Sukurtos  2</w:t>
            </w:r>
            <w:proofErr w:type="gramEnd"/>
            <w:r w:rsidRPr="008545DB">
              <w:rPr>
                <w:rFonts w:ascii="Times New Roman" w:hAnsi="Times New Roman"/>
                <w:sz w:val="22"/>
                <w:szCs w:val="22"/>
              </w:rPr>
              <w:t xml:space="preserve"> vaikų poilsio stotelės lauko erdvėse.</w:t>
            </w:r>
          </w:p>
          <w:p w14:paraId="7A5DA44E"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Patobulintos poilsio ir nusiraminimo erdvės grupėse (įsigyti 6 sensoriniai veidrodžiai, 2 šviečiantys molbertai, šviesos stalelis ir kt.).</w:t>
            </w:r>
          </w:p>
          <w:p w14:paraId="75754EBA"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Įsigyta STEAM priemonių įsigyta sensorinių priemonių vaikų emocinei savijautai gerinti lopšelio ir </w:t>
            </w:r>
            <w:proofErr w:type="gramStart"/>
            <w:r w:rsidRPr="008545DB">
              <w:rPr>
                <w:rFonts w:ascii="Times New Roman" w:hAnsi="Times New Roman"/>
                <w:sz w:val="22"/>
                <w:szCs w:val="22"/>
              </w:rPr>
              <w:t>darželio  grupėse</w:t>
            </w:r>
            <w:proofErr w:type="gramEnd"/>
            <w:r w:rsidRPr="008545DB">
              <w:rPr>
                <w:rFonts w:ascii="Times New Roman" w:hAnsi="Times New Roman"/>
                <w:sz w:val="22"/>
                <w:szCs w:val="22"/>
              </w:rPr>
              <w:t xml:space="preserve">. </w:t>
            </w:r>
          </w:p>
          <w:p w14:paraId="305A224B" w14:textId="1AF8D65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Įgyvendinant bendrai finansuojamą sporto rėmimo fondo lėšomis projektą „Aktyvūs, laimingi, sveiki</w:t>
            </w:r>
            <w:proofErr w:type="gramStart"/>
            <w:r w:rsidRPr="008545DB">
              <w:rPr>
                <w:rFonts w:ascii="Times New Roman" w:hAnsi="Times New Roman"/>
                <w:sz w:val="22"/>
                <w:szCs w:val="22"/>
              </w:rPr>
              <w:t>“ rugsėjo</w:t>
            </w:r>
            <w:proofErr w:type="gramEnd"/>
            <w:r w:rsidRPr="008545DB">
              <w:rPr>
                <w:rFonts w:ascii="Times New Roman" w:hAnsi="Times New Roman"/>
                <w:sz w:val="22"/>
                <w:szCs w:val="22"/>
              </w:rPr>
              <w:t xml:space="preserve"> - gruodžio mėn.  </w:t>
            </w:r>
            <w:proofErr w:type="gramStart"/>
            <w:r w:rsidRPr="008545DB">
              <w:rPr>
                <w:rFonts w:ascii="Times New Roman" w:hAnsi="Times New Roman"/>
                <w:sz w:val="22"/>
                <w:szCs w:val="22"/>
              </w:rPr>
              <w:t>vaikams</w:t>
            </w:r>
            <w:proofErr w:type="gramEnd"/>
            <w:r w:rsidRPr="008545DB">
              <w:rPr>
                <w:rFonts w:ascii="Times New Roman" w:hAnsi="Times New Roman"/>
                <w:sz w:val="22"/>
                <w:szCs w:val="22"/>
              </w:rPr>
              <w:t xml:space="preserve"> 3 kartus savaitėje treneriai vedė fizinio aktyvumo užsiėmimus. Taupomos lėšos ir </w:t>
            </w:r>
            <w:proofErr w:type="gramStart"/>
            <w:r w:rsidRPr="008545DB">
              <w:rPr>
                <w:rFonts w:ascii="Times New Roman" w:hAnsi="Times New Roman"/>
                <w:sz w:val="22"/>
                <w:szCs w:val="22"/>
              </w:rPr>
              <w:t>laikinai  išsprendžiama</w:t>
            </w:r>
            <w:proofErr w:type="gramEnd"/>
            <w:r w:rsidRPr="008545DB">
              <w:rPr>
                <w:rFonts w:ascii="Times New Roman" w:hAnsi="Times New Roman"/>
                <w:sz w:val="22"/>
                <w:szCs w:val="22"/>
              </w:rPr>
              <w:t xml:space="preserve"> meninio ugdymo mokytojo paieška.</w:t>
            </w:r>
          </w:p>
          <w:p w14:paraId="57310B20" w14:textId="77777777" w:rsidR="00C135DE" w:rsidRPr="008545DB" w:rsidRDefault="00C135DE" w:rsidP="00C135DE">
            <w:pPr>
              <w:spacing w:line="276" w:lineRule="auto"/>
              <w:ind w:firstLine="720"/>
              <w:jc w:val="both"/>
              <w:rPr>
                <w:rFonts w:ascii="Times New Roman" w:hAnsi="Times New Roman"/>
                <w:sz w:val="22"/>
                <w:szCs w:val="22"/>
              </w:rPr>
            </w:pPr>
            <w:r w:rsidRPr="008545DB">
              <w:rPr>
                <w:rFonts w:ascii="Times New Roman" w:hAnsi="Times New Roman"/>
                <w:sz w:val="22"/>
                <w:szCs w:val="22"/>
              </w:rPr>
              <w:lastRenderedPageBreak/>
              <w:t>Įgyvendinant ugdymo turinį, pasitelktos švietimo inovacijos:</w:t>
            </w:r>
          </w:p>
          <w:p w14:paraId="0F84A73D"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Ugdymo planavime ir organizavime diegiamos projekto </w:t>
            </w:r>
            <w:proofErr w:type="gramStart"/>
            <w:r w:rsidRPr="008545DB">
              <w:rPr>
                <w:rFonts w:ascii="Times New Roman" w:hAnsi="Times New Roman"/>
                <w:sz w:val="22"/>
                <w:szCs w:val="22"/>
              </w:rPr>
              <w:t>,,Inovacijos</w:t>
            </w:r>
            <w:proofErr w:type="gramEnd"/>
            <w:r w:rsidRPr="008545DB">
              <w:rPr>
                <w:rFonts w:ascii="Times New Roman" w:hAnsi="Times New Roman"/>
                <w:sz w:val="22"/>
                <w:szCs w:val="22"/>
              </w:rPr>
              <w:t xml:space="preserve"> vaikų darželyje“ metodinės medžiagos ,,Žaismė ir atradimai“, ,,Patirčių erdvės“  idėjos paskatino taikyti naujas ugdymo strategijas.</w:t>
            </w:r>
          </w:p>
          <w:p w14:paraId="6F10961D" w14:textId="7777777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Įgyvendinama atnaujinta Priešmokyklinio ugdymo bendroji programa. Priešmokyklinio ugdymo mokytojai sutelkti naujo ugdymo turinio, sričių </w:t>
            </w:r>
            <w:proofErr w:type="gramStart"/>
            <w:r w:rsidRPr="008545DB">
              <w:rPr>
                <w:rFonts w:ascii="Times New Roman" w:hAnsi="Times New Roman"/>
                <w:sz w:val="22"/>
                <w:szCs w:val="22"/>
              </w:rPr>
              <w:t>ir  kompetencijų</w:t>
            </w:r>
            <w:proofErr w:type="gramEnd"/>
            <w:r w:rsidRPr="008545DB">
              <w:rPr>
                <w:rFonts w:ascii="Times New Roman" w:hAnsi="Times New Roman"/>
                <w:sz w:val="22"/>
                <w:szCs w:val="22"/>
              </w:rPr>
              <w:t xml:space="preserve"> ugdymui/si..</w:t>
            </w:r>
          </w:p>
          <w:p w14:paraId="57439828" w14:textId="318272B4" w:rsidR="00C135DE" w:rsidRPr="008545DB" w:rsidRDefault="00C135DE" w:rsidP="00D73C27">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Vyksta kolegialusis mokymasis - įstaigos praktikumų ciklas apie pedagogų praktinę inovatyvią patirtį, kuris padeda mokytojams </w:t>
            </w:r>
            <w:proofErr w:type="gramStart"/>
            <w:r w:rsidRPr="008545DB">
              <w:rPr>
                <w:rFonts w:ascii="Times New Roman" w:hAnsi="Times New Roman"/>
                <w:sz w:val="22"/>
                <w:szCs w:val="22"/>
              </w:rPr>
              <w:t>ieškoti  ir</w:t>
            </w:r>
            <w:proofErr w:type="gramEnd"/>
            <w:r w:rsidRPr="008545DB">
              <w:rPr>
                <w:rFonts w:ascii="Times New Roman" w:hAnsi="Times New Roman"/>
                <w:sz w:val="22"/>
                <w:szCs w:val="22"/>
              </w:rPr>
              <w:t xml:space="preserve"> atrasti efektyvias galimybes įveikti ugdymo proceso organizavimo iššūkius.</w:t>
            </w:r>
          </w:p>
          <w:p w14:paraId="3653B69D" w14:textId="4E0BA874" w:rsidR="00270F8F" w:rsidRPr="008545DB" w:rsidRDefault="00270F8F" w:rsidP="00C135DE">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sz w:val="22"/>
                <w:szCs w:val="22"/>
              </w:rPr>
              <w:t xml:space="preserve">Atliktos anketinės apklausos tėvams (globėjams): išsiaiškinta </w:t>
            </w:r>
            <w:proofErr w:type="gramStart"/>
            <w:r w:rsidRPr="008545DB">
              <w:rPr>
                <w:rFonts w:ascii="Times New Roman" w:hAnsi="Times New Roman"/>
                <w:sz w:val="22"/>
                <w:szCs w:val="22"/>
              </w:rPr>
              <w:t>tėvų  vertinančių</w:t>
            </w:r>
            <w:proofErr w:type="gramEnd"/>
            <w:r w:rsidRPr="008545DB">
              <w:rPr>
                <w:rFonts w:ascii="Times New Roman" w:hAnsi="Times New Roman"/>
                <w:sz w:val="22"/>
                <w:szCs w:val="22"/>
              </w:rPr>
              <w:t xml:space="preserve"> ugdymo kokybę  ir vaiko savijautą dar</w:t>
            </w:r>
            <w:r w:rsidR="00552F1D" w:rsidRPr="008545DB">
              <w:rPr>
                <w:rFonts w:ascii="Times New Roman" w:hAnsi="Times New Roman"/>
                <w:sz w:val="22"/>
                <w:szCs w:val="22"/>
              </w:rPr>
              <w:t xml:space="preserve">želyje dalis; išsiaiškinta tėvų (globėjų) nuomonė, kuo darželis patrauklus </w:t>
            </w:r>
            <w:r w:rsidRPr="008545DB">
              <w:rPr>
                <w:rFonts w:ascii="Times New Roman" w:hAnsi="Times New Roman"/>
                <w:sz w:val="22"/>
                <w:szCs w:val="22"/>
              </w:rPr>
              <w:t xml:space="preserve">. Atsižvelgiant į rezultatus parengtos išvados ir rekomendacijos. </w:t>
            </w:r>
          </w:p>
          <w:p w14:paraId="43D482E0" w14:textId="4BE5530A" w:rsidR="004F62A6" w:rsidRPr="008545DB" w:rsidRDefault="00270F8F" w:rsidP="00AB7142">
            <w:pPr>
              <w:pStyle w:val="Betarp"/>
              <w:ind w:left="731"/>
              <w:rPr>
                <w:bCs/>
                <w:sz w:val="22"/>
                <w:szCs w:val="22"/>
              </w:rPr>
            </w:pPr>
            <w:r w:rsidRPr="008545DB">
              <w:rPr>
                <w:color w:val="FF0000"/>
                <w:sz w:val="22"/>
                <w:szCs w:val="22"/>
              </w:rPr>
              <w:t xml:space="preserve">            </w:t>
            </w:r>
            <w:r w:rsidRPr="008545DB">
              <w:rPr>
                <w:sz w:val="22"/>
                <w:szCs w:val="22"/>
              </w:rPr>
              <w:t>Dar viena pasirinkta strateginės veiklos kryptis</w:t>
            </w:r>
            <w:r w:rsidR="004F62A6" w:rsidRPr="008545DB">
              <w:rPr>
                <w:sz w:val="22"/>
                <w:szCs w:val="22"/>
              </w:rPr>
              <w:t xml:space="preserve"> 2022 m.:</w:t>
            </w:r>
            <w:r w:rsidRPr="008545DB">
              <w:rPr>
                <w:sz w:val="22"/>
                <w:szCs w:val="22"/>
              </w:rPr>
              <w:t xml:space="preserve"> </w:t>
            </w:r>
            <w:r w:rsidR="00782887" w:rsidRPr="008545DB">
              <w:rPr>
                <w:sz w:val="22"/>
                <w:szCs w:val="22"/>
              </w:rPr>
              <w:t>a</w:t>
            </w:r>
            <w:r w:rsidR="004F62A6" w:rsidRPr="008545DB">
              <w:rPr>
                <w:bCs/>
                <w:sz w:val="22"/>
                <w:szCs w:val="22"/>
              </w:rPr>
              <w:t xml:space="preserve">tlikti lauko ir vidaus erdvių </w:t>
            </w:r>
            <w:r w:rsidR="00AB7142" w:rsidRPr="008545DB">
              <w:rPr>
                <w:bCs/>
                <w:sz w:val="22"/>
                <w:szCs w:val="22"/>
              </w:rPr>
              <w:t xml:space="preserve">  </w:t>
            </w:r>
            <w:r w:rsidR="004F62A6" w:rsidRPr="008545DB">
              <w:rPr>
                <w:bCs/>
                <w:sz w:val="22"/>
                <w:szCs w:val="22"/>
              </w:rPr>
              <w:t>remonto darbus bei stiprinti vaikų emocinių  gebėjimų ugdymo pasiekimus lauko erdvėse.</w:t>
            </w:r>
          </w:p>
          <w:p w14:paraId="42A6D314" w14:textId="6AF5EBA0" w:rsidR="004F62A6" w:rsidRPr="008545DB" w:rsidRDefault="004F62A6" w:rsidP="00C135DE">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sz w:val="22"/>
                <w:szCs w:val="22"/>
              </w:rPr>
              <w:t xml:space="preserve">2022 m. įgyvendintas </w:t>
            </w:r>
            <w:r w:rsidR="00782887" w:rsidRPr="008545DB">
              <w:rPr>
                <w:rFonts w:ascii="Times New Roman" w:hAnsi="Times New Roman"/>
                <w:sz w:val="22"/>
                <w:szCs w:val="22"/>
              </w:rPr>
              <w:t xml:space="preserve">pastato renovacijos </w:t>
            </w:r>
            <w:r w:rsidRPr="008545DB">
              <w:rPr>
                <w:rFonts w:ascii="Times New Roman" w:hAnsi="Times New Roman"/>
                <w:sz w:val="22"/>
                <w:szCs w:val="22"/>
              </w:rPr>
              <w:t xml:space="preserve">I etapas </w:t>
            </w:r>
            <w:r w:rsidR="008C3163" w:rsidRPr="008545DB">
              <w:rPr>
                <w:rFonts w:ascii="Times New Roman" w:hAnsi="Times New Roman"/>
                <w:sz w:val="22"/>
                <w:szCs w:val="22"/>
              </w:rPr>
              <w:t>–</w:t>
            </w:r>
            <w:r w:rsidR="00782887" w:rsidRPr="008545DB">
              <w:rPr>
                <w:rFonts w:ascii="Times New Roman" w:hAnsi="Times New Roman"/>
                <w:sz w:val="22"/>
                <w:szCs w:val="22"/>
              </w:rPr>
              <w:t xml:space="preserve"> </w:t>
            </w:r>
            <w:r w:rsidRPr="008545DB">
              <w:rPr>
                <w:rFonts w:ascii="Times New Roman" w:hAnsi="Times New Roman"/>
                <w:sz w:val="22"/>
                <w:szCs w:val="22"/>
              </w:rPr>
              <w:t>atlikti stogo apšiltinimo darbai</w:t>
            </w:r>
            <w:r w:rsidR="006B7ACA" w:rsidRPr="008545DB">
              <w:rPr>
                <w:rFonts w:ascii="Times New Roman" w:hAnsi="Times New Roman"/>
                <w:sz w:val="22"/>
                <w:szCs w:val="22"/>
              </w:rPr>
              <w:t xml:space="preserve"> už </w:t>
            </w:r>
            <w:r w:rsidR="00D73C27" w:rsidRPr="008545DB">
              <w:rPr>
                <w:rFonts w:ascii="Times New Roman" w:hAnsi="Times New Roman"/>
                <w:sz w:val="22"/>
                <w:szCs w:val="22"/>
              </w:rPr>
              <w:t>31 598,00 Eur</w:t>
            </w:r>
          </w:p>
          <w:p w14:paraId="68DDC4E8" w14:textId="3D76F914" w:rsidR="00CA4ED3" w:rsidRPr="008545DB" w:rsidRDefault="00782887" w:rsidP="00C135DE">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sz w:val="22"/>
                <w:szCs w:val="22"/>
              </w:rPr>
              <w:t>Parengtas paviršinių nuotekų šalinimo projektas (3872</w:t>
            </w:r>
            <w:proofErr w:type="gramStart"/>
            <w:r w:rsidRPr="008545DB">
              <w:rPr>
                <w:rFonts w:ascii="Times New Roman" w:hAnsi="Times New Roman"/>
                <w:sz w:val="22"/>
                <w:szCs w:val="22"/>
              </w:rPr>
              <w:t>,00</w:t>
            </w:r>
            <w:proofErr w:type="gramEnd"/>
            <w:r w:rsidRPr="008545DB">
              <w:rPr>
                <w:rFonts w:ascii="Times New Roman" w:hAnsi="Times New Roman"/>
                <w:sz w:val="22"/>
                <w:szCs w:val="22"/>
              </w:rPr>
              <w:t xml:space="preserve"> Eur), atlikta dalis lietaus kanalizacijos </w:t>
            </w:r>
            <w:r w:rsidR="00DA4BC1" w:rsidRPr="008545DB">
              <w:rPr>
                <w:rFonts w:ascii="Times New Roman" w:hAnsi="Times New Roman"/>
                <w:sz w:val="22"/>
                <w:szCs w:val="22"/>
              </w:rPr>
              <w:t xml:space="preserve"> įrengimo </w:t>
            </w:r>
            <w:r w:rsidRPr="008545DB">
              <w:rPr>
                <w:rFonts w:ascii="Times New Roman" w:hAnsi="Times New Roman"/>
                <w:sz w:val="22"/>
                <w:szCs w:val="22"/>
              </w:rPr>
              <w:t xml:space="preserve">darbų už 26886,00 Eur. </w:t>
            </w:r>
          </w:p>
          <w:p w14:paraId="10D68F7E" w14:textId="5F379EBA" w:rsidR="004F62A6" w:rsidRPr="008545DB" w:rsidRDefault="00CA4ED3" w:rsidP="00C135DE">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bCs/>
                <w:sz w:val="22"/>
                <w:szCs w:val="22"/>
              </w:rPr>
              <w:t xml:space="preserve">Atlikti </w:t>
            </w:r>
            <w:proofErr w:type="gramStart"/>
            <w:r w:rsidRPr="008545DB">
              <w:rPr>
                <w:rFonts w:ascii="Times New Roman" w:hAnsi="Times New Roman"/>
                <w:bCs/>
                <w:sz w:val="22"/>
                <w:szCs w:val="22"/>
              </w:rPr>
              <w:t>vidaus  elektros</w:t>
            </w:r>
            <w:proofErr w:type="gramEnd"/>
            <w:r w:rsidRPr="008545DB">
              <w:rPr>
                <w:rFonts w:ascii="Times New Roman" w:hAnsi="Times New Roman"/>
                <w:bCs/>
                <w:sz w:val="22"/>
                <w:szCs w:val="22"/>
              </w:rPr>
              <w:t xml:space="preserve"> galios didinimo darbai  sudarė sąlygas įrengti kondicionavimo sistem</w:t>
            </w:r>
            <w:r w:rsidR="00D73C27" w:rsidRPr="008545DB">
              <w:rPr>
                <w:rFonts w:ascii="Times New Roman" w:hAnsi="Times New Roman"/>
                <w:bCs/>
                <w:sz w:val="22"/>
                <w:szCs w:val="22"/>
              </w:rPr>
              <w:t>ą.</w:t>
            </w:r>
          </w:p>
          <w:p w14:paraId="6891A1CF" w14:textId="1282B1D1" w:rsidR="00C135DE" w:rsidRPr="008545DB" w:rsidRDefault="00D73C27" w:rsidP="00C135DE">
            <w:pPr>
              <w:pStyle w:val="Sraopastraipa"/>
              <w:spacing w:line="276" w:lineRule="auto"/>
              <w:ind w:left="0" w:firstLine="720"/>
              <w:jc w:val="both"/>
              <w:rPr>
                <w:rFonts w:ascii="Times New Roman" w:hAnsi="Times New Roman"/>
                <w:sz w:val="22"/>
                <w:szCs w:val="22"/>
              </w:rPr>
            </w:pPr>
            <w:r w:rsidRPr="008545DB">
              <w:rPr>
                <w:rFonts w:ascii="Times New Roman" w:hAnsi="Times New Roman"/>
                <w:sz w:val="22"/>
                <w:szCs w:val="22"/>
              </w:rPr>
              <w:t xml:space="preserve">            </w:t>
            </w:r>
            <w:r w:rsidR="00C135DE" w:rsidRPr="008545DB">
              <w:rPr>
                <w:rFonts w:ascii="Times New Roman" w:hAnsi="Times New Roman"/>
                <w:sz w:val="22"/>
                <w:szCs w:val="22"/>
              </w:rPr>
              <w:t>Pagerintos materialinės  ugdymo erdvių bei darbuotojų darbo sąlygos:</w:t>
            </w:r>
          </w:p>
          <w:p w14:paraId="3AF9358C" w14:textId="3137E337" w:rsidR="00C135DE" w:rsidRPr="008545DB" w:rsidRDefault="00C135DE" w:rsidP="00C135DE">
            <w:pPr>
              <w:pStyle w:val="Sraopastraipa"/>
              <w:numPr>
                <w:ilvl w:val="0"/>
                <w:numId w:val="6"/>
              </w:num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Sumontuota kondicionavimo </w:t>
            </w:r>
            <w:r w:rsidR="00E06830" w:rsidRPr="008545DB">
              <w:rPr>
                <w:rFonts w:ascii="Times New Roman" w:hAnsi="Times New Roman"/>
                <w:sz w:val="22"/>
                <w:szCs w:val="22"/>
              </w:rPr>
              <w:t xml:space="preserve">sistema </w:t>
            </w:r>
            <w:r w:rsidRPr="008545DB">
              <w:rPr>
                <w:rFonts w:ascii="Times New Roman" w:hAnsi="Times New Roman"/>
                <w:sz w:val="22"/>
                <w:szCs w:val="22"/>
              </w:rPr>
              <w:t>(22081</w:t>
            </w:r>
            <w:proofErr w:type="gramStart"/>
            <w:r w:rsidRPr="008545DB">
              <w:rPr>
                <w:rFonts w:ascii="Times New Roman" w:hAnsi="Times New Roman"/>
                <w:sz w:val="22"/>
                <w:szCs w:val="22"/>
              </w:rPr>
              <w:t>,00</w:t>
            </w:r>
            <w:proofErr w:type="gramEnd"/>
            <w:r w:rsidRPr="008545DB">
              <w:rPr>
                <w:rFonts w:ascii="Times New Roman" w:hAnsi="Times New Roman"/>
                <w:sz w:val="22"/>
                <w:szCs w:val="22"/>
              </w:rPr>
              <w:t xml:space="preserve"> Eur užtikrins vaikų ir darbuotojų gerą fizinę ir emocinę savijautą, ugdymo patalpų ir darbo vietų  higienos normų atitiktį.</w:t>
            </w:r>
          </w:p>
          <w:p w14:paraId="6A01B7F7" w14:textId="50B798E6" w:rsidR="00C135DE" w:rsidRPr="008545DB" w:rsidRDefault="00C135DE" w:rsidP="00D73C27">
            <w:pPr>
              <w:pStyle w:val="Sraopastraipa"/>
              <w:numPr>
                <w:ilvl w:val="0"/>
                <w:numId w:val="6"/>
              </w:numPr>
              <w:spacing w:line="276" w:lineRule="auto"/>
              <w:jc w:val="both"/>
              <w:rPr>
                <w:rFonts w:ascii="Times New Roman" w:hAnsi="Times New Roman"/>
                <w:sz w:val="22"/>
                <w:szCs w:val="22"/>
                <w:lang w:eastAsia="lt-LT"/>
              </w:rPr>
            </w:pPr>
            <w:r w:rsidRPr="008545DB">
              <w:rPr>
                <w:rFonts w:ascii="Times New Roman" w:hAnsi="Times New Roman"/>
                <w:sz w:val="22"/>
                <w:szCs w:val="22"/>
              </w:rPr>
              <w:t xml:space="preserve">Panaudojant paramos (GPM) lėšas kapitaliai suremontuota </w:t>
            </w:r>
            <w:r w:rsidR="00D73C27" w:rsidRPr="008545DB">
              <w:rPr>
                <w:rFonts w:ascii="Times New Roman" w:hAnsi="Times New Roman"/>
                <w:sz w:val="22"/>
                <w:szCs w:val="22"/>
                <w:lang w:eastAsia="lt-LT"/>
              </w:rPr>
              <w:t>„Kiškučių</w:t>
            </w:r>
            <w:proofErr w:type="gramStart"/>
            <w:r w:rsidR="00D73C27" w:rsidRPr="008545DB">
              <w:rPr>
                <w:rFonts w:ascii="Times New Roman" w:hAnsi="Times New Roman"/>
                <w:sz w:val="22"/>
                <w:szCs w:val="22"/>
                <w:lang w:eastAsia="lt-LT"/>
              </w:rPr>
              <w:t xml:space="preserve">“ </w:t>
            </w:r>
            <w:r w:rsidRPr="008545DB">
              <w:rPr>
                <w:rFonts w:ascii="Times New Roman" w:hAnsi="Times New Roman"/>
                <w:sz w:val="22"/>
                <w:szCs w:val="22"/>
              </w:rPr>
              <w:t>darželio</w:t>
            </w:r>
            <w:proofErr w:type="gramEnd"/>
            <w:r w:rsidRPr="008545DB">
              <w:rPr>
                <w:rFonts w:ascii="Times New Roman" w:hAnsi="Times New Roman"/>
                <w:sz w:val="22"/>
                <w:szCs w:val="22"/>
              </w:rPr>
              <w:t xml:space="preserve"> grupė, pakeisti baldai, sukurtos grupės ugdymo erdvės grįstos ugdymo inovacijomis.</w:t>
            </w:r>
            <w:r w:rsidR="00D73C27" w:rsidRPr="008545DB">
              <w:rPr>
                <w:rFonts w:ascii="Times New Roman" w:hAnsi="Times New Roman"/>
                <w:sz w:val="22"/>
                <w:szCs w:val="22"/>
              </w:rPr>
              <w:t xml:space="preserve"> </w:t>
            </w:r>
          </w:p>
          <w:p w14:paraId="372F133A" w14:textId="31A141E9" w:rsidR="00B56159" w:rsidRPr="008545DB" w:rsidRDefault="00C135DE" w:rsidP="00D73C27">
            <w:pPr>
              <w:pStyle w:val="Sraopastraipa"/>
              <w:numPr>
                <w:ilvl w:val="0"/>
                <w:numId w:val="6"/>
              </w:numPr>
              <w:spacing w:line="276" w:lineRule="auto"/>
              <w:jc w:val="both"/>
              <w:rPr>
                <w:rFonts w:ascii="Times New Roman" w:hAnsi="Times New Roman"/>
                <w:sz w:val="22"/>
                <w:szCs w:val="22"/>
                <w:lang w:eastAsia="lt-LT"/>
              </w:rPr>
            </w:pPr>
            <w:r w:rsidRPr="008545DB">
              <w:rPr>
                <w:rFonts w:ascii="Times New Roman" w:hAnsi="Times New Roman"/>
                <w:sz w:val="22"/>
                <w:szCs w:val="22"/>
                <w:lang w:eastAsia="lt-LT"/>
              </w:rPr>
              <w:t xml:space="preserve">Pakeistos grindys “Ežiukų” grupėje 120 </w:t>
            </w:r>
            <w:proofErr w:type="gramStart"/>
            <w:r w:rsidRPr="008545DB">
              <w:rPr>
                <w:rFonts w:ascii="Times New Roman" w:hAnsi="Times New Roman"/>
                <w:sz w:val="22"/>
                <w:szCs w:val="22"/>
                <w:lang w:eastAsia="lt-LT"/>
              </w:rPr>
              <w:t>m</w:t>
            </w:r>
            <w:r w:rsidRPr="008545DB">
              <w:rPr>
                <w:rFonts w:ascii="Times New Roman" w:hAnsi="Times New Roman"/>
                <w:sz w:val="22"/>
                <w:szCs w:val="22"/>
                <w:vertAlign w:val="superscript"/>
                <w:lang w:eastAsia="lt-LT"/>
              </w:rPr>
              <w:t>2</w:t>
            </w:r>
            <w:r w:rsidRPr="008545DB">
              <w:rPr>
                <w:rFonts w:ascii="Times New Roman" w:hAnsi="Times New Roman"/>
                <w:sz w:val="22"/>
                <w:szCs w:val="22"/>
                <w:lang w:eastAsia="lt-LT"/>
              </w:rPr>
              <w:t xml:space="preserve">  už</w:t>
            </w:r>
            <w:proofErr w:type="gramEnd"/>
            <w:r w:rsidRPr="008545DB">
              <w:rPr>
                <w:rFonts w:ascii="Times New Roman" w:hAnsi="Times New Roman"/>
                <w:sz w:val="22"/>
                <w:szCs w:val="22"/>
                <w:lang w:eastAsia="lt-LT"/>
              </w:rPr>
              <w:t xml:space="preserve"> 2247,00 Eur?</w:t>
            </w:r>
          </w:p>
          <w:p w14:paraId="76E0C57A" w14:textId="584CC425" w:rsidR="00D73C27" w:rsidRPr="008545DB" w:rsidRDefault="00C135DE" w:rsidP="00B56159">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sz w:val="22"/>
                <w:szCs w:val="22"/>
              </w:rPr>
              <w:t xml:space="preserve">Atliktas darbuotojų profesinės rizikos vertinimas siekiant nustatyti, įvertinti esamą ar galimą riziką darbe, </w:t>
            </w:r>
            <w:proofErr w:type="gramStart"/>
            <w:r w:rsidRPr="008545DB">
              <w:rPr>
                <w:rFonts w:ascii="Times New Roman" w:hAnsi="Times New Roman"/>
                <w:sz w:val="22"/>
                <w:szCs w:val="22"/>
              </w:rPr>
              <w:t>ją</w:t>
            </w:r>
            <w:proofErr w:type="gramEnd"/>
            <w:r w:rsidRPr="008545DB">
              <w:rPr>
                <w:rFonts w:ascii="Times New Roman" w:hAnsi="Times New Roman"/>
                <w:sz w:val="22"/>
                <w:szCs w:val="22"/>
              </w:rPr>
              <w:t xml:space="preserve"> pašalinti, ar įdiegti prevencijos priemones, kad darbuotojai būtų apsaugoti nuo rizikos arba ji būtų kiek įmanoma sumažinta</w:t>
            </w:r>
            <w:r w:rsidR="00B56159" w:rsidRPr="008545DB">
              <w:rPr>
                <w:rFonts w:ascii="Times New Roman" w:hAnsi="Times New Roman"/>
                <w:sz w:val="22"/>
                <w:szCs w:val="22"/>
              </w:rPr>
              <w:t>.</w:t>
            </w:r>
            <w:r w:rsidR="006C2A56" w:rsidRPr="008545DB">
              <w:rPr>
                <w:rFonts w:ascii="Times New Roman" w:hAnsi="Times New Roman"/>
                <w:sz w:val="22"/>
                <w:szCs w:val="22"/>
              </w:rPr>
              <w:t xml:space="preserve"> Nustatyti (toleruotini</w:t>
            </w:r>
            <w:proofErr w:type="gramStart"/>
            <w:r w:rsidR="006C2A56" w:rsidRPr="008545DB">
              <w:rPr>
                <w:rFonts w:ascii="Times New Roman" w:hAnsi="Times New Roman"/>
                <w:sz w:val="22"/>
                <w:szCs w:val="22"/>
              </w:rPr>
              <w:t>)  rizikos</w:t>
            </w:r>
            <w:proofErr w:type="gramEnd"/>
            <w:r w:rsidR="006C2A56" w:rsidRPr="008545DB">
              <w:rPr>
                <w:rFonts w:ascii="Times New Roman" w:hAnsi="Times New Roman"/>
                <w:sz w:val="22"/>
                <w:szCs w:val="22"/>
              </w:rPr>
              <w:t xml:space="preserve"> veiksniai </w:t>
            </w:r>
            <w:r w:rsidR="00270F8F" w:rsidRPr="008545DB">
              <w:rPr>
                <w:rFonts w:ascii="Times New Roman" w:hAnsi="Times New Roman"/>
                <w:sz w:val="22"/>
                <w:szCs w:val="22"/>
              </w:rPr>
              <w:t xml:space="preserve"> </w:t>
            </w:r>
            <w:r w:rsidR="006C2A56" w:rsidRPr="008545DB">
              <w:rPr>
                <w:rFonts w:ascii="Times New Roman" w:hAnsi="Times New Roman"/>
                <w:sz w:val="22"/>
                <w:szCs w:val="22"/>
              </w:rPr>
              <w:t>planingai bus pašalinti 2023 m..</w:t>
            </w:r>
            <w:r w:rsidR="00270F8F" w:rsidRPr="008545DB">
              <w:rPr>
                <w:rFonts w:ascii="Times New Roman" w:hAnsi="Times New Roman"/>
                <w:sz w:val="22"/>
                <w:szCs w:val="22"/>
              </w:rPr>
              <w:t xml:space="preserve">  </w:t>
            </w:r>
          </w:p>
          <w:p w14:paraId="4D310F92" w14:textId="307619C3" w:rsidR="00270F8F" w:rsidRPr="008545DB" w:rsidRDefault="00270F8F" w:rsidP="001E4F41">
            <w:pPr>
              <w:pStyle w:val="Sraopastraipa"/>
              <w:numPr>
                <w:ilvl w:val="0"/>
                <w:numId w:val="6"/>
              </w:numPr>
              <w:spacing w:line="276" w:lineRule="auto"/>
              <w:jc w:val="both"/>
              <w:rPr>
                <w:rFonts w:ascii="Times New Roman" w:hAnsi="Times New Roman"/>
                <w:sz w:val="22"/>
                <w:szCs w:val="22"/>
              </w:rPr>
            </w:pPr>
            <w:r w:rsidRPr="008545DB">
              <w:rPr>
                <w:rFonts w:ascii="Times New Roman" w:hAnsi="Times New Roman"/>
                <w:sz w:val="22"/>
                <w:szCs w:val="22"/>
              </w:rPr>
              <w:t xml:space="preserve"> </w:t>
            </w:r>
            <w:r w:rsidR="00D73C27" w:rsidRPr="008545DB">
              <w:rPr>
                <w:rFonts w:ascii="Times New Roman" w:hAnsi="Times New Roman"/>
                <w:sz w:val="22"/>
                <w:szCs w:val="22"/>
              </w:rPr>
              <w:t xml:space="preserve">Sistemingai auga </w:t>
            </w:r>
            <w:r w:rsidR="00D73C27" w:rsidRPr="008545DB">
              <w:rPr>
                <w:rFonts w:ascii="Times New Roman" w:hAnsi="Times New Roman"/>
                <w:sz w:val="22"/>
                <w:szCs w:val="22"/>
                <w:lang w:eastAsia="lt-LT"/>
              </w:rPr>
              <w:t xml:space="preserve">tėvų, labai gerai vertinančių ugdymo kokybę dalis,  </w:t>
            </w:r>
            <w:r w:rsidR="00D73C27" w:rsidRPr="008545DB">
              <w:rPr>
                <w:rFonts w:ascii="Times New Roman" w:hAnsi="Times New Roman"/>
                <w:sz w:val="22"/>
                <w:szCs w:val="22"/>
              </w:rPr>
              <w:t>priešmokyklinio ir ikimokyklinio amžiaus vaikų pasiekimų ir pažangos lygio atitinkančio vaiko raidą dalis</w:t>
            </w:r>
          </w:p>
        </w:tc>
      </w:tr>
    </w:tbl>
    <w:p w14:paraId="7002AC01" w14:textId="04E1F490" w:rsidR="00270F8F" w:rsidRPr="008545DB" w:rsidRDefault="00C135DE" w:rsidP="00B56159">
      <w:pPr>
        <w:spacing w:line="276" w:lineRule="auto"/>
        <w:jc w:val="both"/>
        <w:rPr>
          <w:rFonts w:ascii="Times New Roman" w:hAnsi="Times New Roman"/>
          <w:color w:val="FF0000"/>
          <w:sz w:val="22"/>
          <w:szCs w:val="22"/>
        </w:rPr>
      </w:pPr>
      <w:r w:rsidRPr="008545DB">
        <w:rPr>
          <w:rFonts w:ascii="Times New Roman" w:hAnsi="Times New Roman"/>
          <w:color w:val="FF0000"/>
          <w:sz w:val="22"/>
          <w:szCs w:val="22"/>
        </w:rPr>
        <w:lastRenderedPageBreak/>
        <w:tab/>
      </w:r>
      <w:r w:rsidRPr="008545DB">
        <w:rPr>
          <w:rFonts w:ascii="Times New Roman" w:hAnsi="Times New Roman"/>
          <w:color w:val="FF0000"/>
          <w:sz w:val="22"/>
          <w:szCs w:val="22"/>
        </w:rPr>
        <w:tab/>
      </w:r>
      <w:r w:rsidRPr="008545DB">
        <w:rPr>
          <w:rFonts w:ascii="Times New Roman" w:hAnsi="Times New Roman"/>
          <w:color w:val="FF0000"/>
          <w:sz w:val="22"/>
          <w:szCs w:val="22"/>
        </w:rPr>
        <w:tab/>
      </w:r>
    </w:p>
    <w:p w14:paraId="318D9262" w14:textId="05455AF3" w:rsidR="008545DB" w:rsidRPr="008545DB" w:rsidRDefault="008545DB">
      <w:pPr>
        <w:overflowPunct/>
        <w:autoSpaceDE/>
        <w:autoSpaceDN/>
        <w:adjustRightInd/>
        <w:spacing w:after="160" w:line="259" w:lineRule="auto"/>
        <w:rPr>
          <w:rFonts w:ascii="Times New Roman" w:hAnsi="Times New Roman"/>
          <w:b/>
          <w:color w:val="FF0000"/>
          <w:sz w:val="22"/>
          <w:szCs w:val="22"/>
          <w:lang w:val="lt-LT" w:eastAsia="lt-LT"/>
        </w:rPr>
      </w:pPr>
      <w:r w:rsidRPr="008545DB">
        <w:rPr>
          <w:rFonts w:ascii="Times New Roman" w:hAnsi="Times New Roman"/>
          <w:b/>
          <w:color w:val="FF0000"/>
          <w:sz w:val="22"/>
          <w:szCs w:val="22"/>
          <w:lang w:val="lt-LT" w:eastAsia="lt-LT"/>
        </w:rPr>
        <w:br w:type="page"/>
      </w:r>
    </w:p>
    <w:p w14:paraId="50BECEEE" w14:textId="77777777" w:rsidR="00270F8F" w:rsidRPr="008545DB" w:rsidRDefault="00270F8F" w:rsidP="00270F8F">
      <w:pPr>
        <w:jc w:val="center"/>
        <w:rPr>
          <w:rFonts w:ascii="Times New Roman" w:hAnsi="Times New Roman"/>
          <w:b/>
          <w:color w:val="FF0000"/>
          <w:sz w:val="22"/>
          <w:szCs w:val="22"/>
          <w:lang w:val="lt-LT" w:eastAsia="lt-LT"/>
        </w:rPr>
      </w:pPr>
    </w:p>
    <w:p w14:paraId="1F35825C" w14:textId="43155235" w:rsidR="00270F8F" w:rsidRPr="008545DB" w:rsidRDefault="00270F8F" w:rsidP="00270F8F">
      <w:pPr>
        <w:jc w:val="center"/>
        <w:rPr>
          <w:rFonts w:ascii="Times New Roman" w:hAnsi="Times New Roman"/>
          <w:b/>
          <w:sz w:val="22"/>
          <w:szCs w:val="22"/>
          <w:lang w:val="lt-LT" w:eastAsia="lt-LT"/>
        </w:rPr>
      </w:pPr>
      <w:r w:rsidRPr="008545DB">
        <w:rPr>
          <w:rFonts w:ascii="Times New Roman" w:hAnsi="Times New Roman"/>
          <w:b/>
          <w:sz w:val="22"/>
          <w:szCs w:val="22"/>
          <w:lang w:val="lt-LT" w:eastAsia="lt-LT"/>
        </w:rPr>
        <w:t>II SKYRIU</w:t>
      </w:r>
      <w:r w:rsidR="008545DB" w:rsidRPr="008545DB">
        <w:rPr>
          <w:rFonts w:ascii="Times New Roman" w:hAnsi="Times New Roman"/>
          <w:b/>
          <w:sz w:val="22"/>
          <w:szCs w:val="22"/>
          <w:lang w:val="lt-LT" w:eastAsia="lt-LT"/>
        </w:rPr>
        <w:t>S</w:t>
      </w:r>
    </w:p>
    <w:p w14:paraId="62D6C535" w14:textId="425337EC" w:rsidR="00270F8F" w:rsidRPr="008545DB" w:rsidRDefault="00270F8F" w:rsidP="00270F8F">
      <w:pPr>
        <w:jc w:val="center"/>
        <w:rPr>
          <w:rFonts w:ascii="Times New Roman" w:hAnsi="Times New Roman"/>
          <w:b/>
          <w:sz w:val="22"/>
          <w:szCs w:val="22"/>
          <w:lang w:val="lt-LT" w:eastAsia="lt-LT"/>
        </w:rPr>
      </w:pPr>
      <w:r w:rsidRPr="008545DB">
        <w:rPr>
          <w:rFonts w:ascii="Times New Roman" w:hAnsi="Times New Roman"/>
          <w:b/>
          <w:sz w:val="22"/>
          <w:szCs w:val="22"/>
          <w:lang w:val="lt-LT" w:eastAsia="lt-LT"/>
        </w:rPr>
        <w:t>202</w:t>
      </w:r>
      <w:r w:rsidR="00B56159" w:rsidRPr="008545DB">
        <w:rPr>
          <w:rFonts w:ascii="Times New Roman" w:hAnsi="Times New Roman"/>
          <w:b/>
          <w:sz w:val="22"/>
          <w:szCs w:val="22"/>
          <w:lang w:val="lt-LT" w:eastAsia="lt-LT"/>
        </w:rPr>
        <w:t>2</w:t>
      </w:r>
      <w:r w:rsidRPr="008545DB">
        <w:rPr>
          <w:rFonts w:ascii="Times New Roman" w:hAnsi="Times New Roman"/>
          <w:b/>
          <w:sz w:val="22"/>
          <w:szCs w:val="22"/>
          <w:lang w:val="lt-LT" w:eastAsia="lt-LT"/>
        </w:rPr>
        <w:t xml:space="preserve"> METŲ VEIKLOS UŽDUOTYS, REZULTATAI IR RODIKLIAI</w:t>
      </w:r>
    </w:p>
    <w:p w14:paraId="64586E86" w14:textId="77777777" w:rsidR="00270F8F" w:rsidRPr="008545DB" w:rsidRDefault="00270F8F" w:rsidP="00270F8F">
      <w:pPr>
        <w:jc w:val="center"/>
        <w:rPr>
          <w:rFonts w:ascii="Times New Roman" w:hAnsi="Times New Roman"/>
          <w:sz w:val="22"/>
          <w:szCs w:val="22"/>
          <w:lang w:val="lt-LT" w:eastAsia="lt-LT"/>
        </w:rPr>
      </w:pPr>
    </w:p>
    <w:p w14:paraId="2F94F694" w14:textId="77777777" w:rsidR="00270F8F" w:rsidRPr="008545DB" w:rsidRDefault="00270F8F" w:rsidP="00270F8F">
      <w:pPr>
        <w:pStyle w:val="Sraopastraipa"/>
        <w:numPr>
          <w:ilvl w:val="0"/>
          <w:numId w:val="2"/>
        </w:numPr>
        <w:tabs>
          <w:tab w:val="left" w:pos="284"/>
        </w:tabs>
        <w:rPr>
          <w:rFonts w:ascii="Times New Roman" w:hAnsi="Times New Roman"/>
          <w:b/>
          <w:sz w:val="22"/>
          <w:szCs w:val="22"/>
          <w:lang w:val="lt-LT" w:eastAsia="lt-LT"/>
        </w:rPr>
      </w:pPr>
      <w:r w:rsidRPr="008545DB">
        <w:rPr>
          <w:rFonts w:ascii="Times New Roman" w:hAnsi="Times New Roman"/>
          <w:b/>
          <w:sz w:val="22"/>
          <w:szCs w:val="22"/>
          <w:lang w:val="lt-LT" w:eastAsia="lt-LT"/>
        </w:rPr>
        <w:t>Pagrindiniai praėjusių metų veiklos rezultatai</w:t>
      </w:r>
    </w:p>
    <w:p w14:paraId="00C454D3" w14:textId="77777777" w:rsidR="00270F8F" w:rsidRPr="008545DB" w:rsidRDefault="00270F8F" w:rsidP="00270F8F">
      <w:pPr>
        <w:pStyle w:val="Sraopastraipa"/>
        <w:tabs>
          <w:tab w:val="left" w:pos="284"/>
        </w:tabs>
        <w:rPr>
          <w:rFonts w:ascii="Times New Roman" w:hAnsi="Times New Roman"/>
          <w:b/>
          <w:color w:val="FF0000"/>
          <w:sz w:val="22"/>
          <w:szCs w:val="22"/>
          <w:lang w:val="lt-LT" w:eastAsia="lt-LT"/>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1984"/>
        <w:gridCol w:w="3402"/>
      </w:tblGrid>
      <w:tr w:rsidR="00270F8F" w:rsidRPr="008545DB" w14:paraId="7DE25CBC" w14:textId="77777777" w:rsidTr="00521711">
        <w:tc>
          <w:tcPr>
            <w:tcW w:w="1560" w:type="dxa"/>
            <w:tcBorders>
              <w:top w:val="single" w:sz="4" w:space="0" w:color="auto"/>
              <w:left w:val="single" w:sz="4" w:space="0" w:color="auto"/>
              <w:bottom w:val="single" w:sz="4" w:space="0" w:color="auto"/>
              <w:right w:val="single" w:sz="4" w:space="0" w:color="auto"/>
            </w:tcBorders>
            <w:vAlign w:val="center"/>
            <w:hideMark/>
          </w:tcPr>
          <w:p w14:paraId="06F6D9F4" w14:textId="77777777" w:rsidR="00270F8F" w:rsidRPr="008545DB" w:rsidRDefault="00270F8F" w:rsidP="00AC21EA">
            <w:pPr>
              <w:spacing w:line="256" w:lineRule="auto"/>
              <w:jc w:val="center"/>
              <w:rPr>
                <w:rFonts w:ascii="Times New Roman" w:hAnsi="Times New Roman"/>
                <w:sz w:val="22"/>
                <w:szCs w:val="22"/>
                <w:lang w:val="lt-LT" w:eastAsia="lt-LT"/>
              </w:rPr>
            </w:pPr>
            <w:r w:rsidRPr="008545DB">
              <w:rPr>
                <w:rFonts w:ascii="Times New Roman" w:hAnsi="Times New Roman"/>
                <w:sz w:val="22"/>
                <w:szCs w:val="22"/>
                <w:lang w:val="lt-LT" w:eastAsia="lt-LT"/>
              </w:rPr>
              <w:t>Metų užduotys (toliau – 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141B11" w14:textId="77777777" w:rsidR="00270F8F" w:rsidRPr="008545DB" w:rsidRDefault="00270F8F" w:rsidP="00AC21EA">
            <w:pPr>
              <w:spacing w:line="256" w:lineRule="auto"/>
              <w:jc w:val="center"/>
              <w:rPr>
                <w:rFonts w:ascii="Times New Roman" w:hAnsi="Times New Roman"/>
                <w:sz w:val="22"/>
                <w:szCs w:val="22"/>
                <w:lang w:val="lt-LT" w:eastAsia="lt-LT"/>
              </w:rPr>
            </w:pPr>
            <w:r w:rsidRPr="008545DB">
              <w:rPr>
                <w:rFonts w:ascii="Times New Roman" w:hAnsi="Times New Roman"/>
                <w:sz w:val="22"/>
                <w:szCs w:val="22"/>
                <w:lang w:val="lt-LT" w:eastAsia="lt-LT"/>
              </w:rPr>
              <w:t>Siektini rezultatai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5F2DB5" w14:textId="77777777" w:rsidR="00270F8F" w:rsidRPr="008545DB" w:rsidRDefault="00270F8F" w:rsidP="00AC21EA">
            <w:pPr>
              <w:spacing w:line="256" w:lineRule="auto"/>
              <w:jc w:val="center"/>
              <w:rPr>
                <w:rFonts w:ascii="Times New Roman" w:hAnsi="Times New Roman"/>
                <w:sz w:val="22"/>
                <w:szCs w:val="22"/>
                <w:lang w:val="lt-LT" w:eastAsia="lt-LT"/>
              </w:rPr>
            </w:pPr>
            <w:r w:rsidRPr="008545DB">
              <w:rPr>
                <w:rFonts w:ascii="Times New Roman" w:hAnsi="Times New Roman"/>
                <w:sz w:val="22"/>
                <w:szCs w:val="22"/>
                <w:lang w:val="lt-LT"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6968B3" w14:textId="77777777" w:rsidR="00270F8F" w:rsidRPr="008545DB" w:rsidRDefault="00270F8F" w:rsidP="00AC21EA">
            <w:pPr>
              <w:spacing w:line="256" w:lineRule="auto"/>
              <w:jc w:val="center"/>
              <w:rPr>
                <w:rFonts w:ascii="Times New Roman" w:hAnsi="Times New Roman"/>
                <w:color w:val="FF0000"/>
                <w:sz w:val="22"/>
                <w:szCs w:val="22"/>
                <w:lang w:val="lt-LT" w:eastAsia="lt-LT"/>
              </w:rPr>
            </w:pPr>
            <w:r w:rsidRPr="008545DB">
              <w:rPr>
                <w:rFonts w:ascii="Times New Roman" w:hAnsi="Times New Roman"/>
                <w:sz w:val="22"/>
                <w:szCs w:val="22"/>
                <w:lang w:val="lt-LT" w:eastAsia="lt-LT"/>
              </w:rPr>
              <w:t>Pasiekti rezultatai ir jų rodikliai</w:t>
            </w:r>
          </w:p>
        </w:tc>
      </w:tr>
      <w:tr w:rsidR="000E4EB7" w:rsidRPr="008545DB" w14:paraId="7EDD8B64" w14:textId="77777777" w:rsidTr="00521711">
        <w:tc>
          <w:tcPr>
            <w:tcW w:w="1560" w:type="dxa"/>
            <w:tcBorders>
              <w:top w:val="single" w:sz="4" w:space="0" w:color="auto"/>
              <w:left w:val="single" w:sz="4" w:space="0" w:color="auto"/>
              <w:bottom w:val="single" w:sz="4" w:space="0" w:color="auto"/>
              <w:right w:val="single" w:sz="4" w:space="0" w:color="auto"/>
            </w:tcBorders>
            <w:hideMark/>
          </w:tcPr>
          <w:p w14:paraId="772BE517" w14:textId="5A14DD27" w:rsidR="000E4EB7" w:rsidRPr="008545DB" w:rsidRDefault="000E4EB7" w:rsidP="000E4EB7">
            <w:pPr>
              <w:pStyle w:val="prastasiniatinklio"/>
              <w:shd w:val="clear" w:color="auto" w:fill="FFFFFF"/>
              <w:spacing w:before="0" w:beforeAutospacing="0" w:after="0" w:afterAutospacing="0" w:line="276" w:lineRule="auto"/>
              <w:rPr>
                <w:sz w:val="22"/>
                <w:szCs w:val="22"/>
              </w:rPr>
            </w:pPr>
            <w:r w:rsidRPr="008545DB">
              <w:rPr>
                <w:sz w:val="22"/>
                <w:szCs w:val="22"/>
              </w:rPr>
              <w:t>1.1. Užtikrinti ugdymo kokybę ir gerus ugdymosi rezultatus, taikant ugdymo inovacijas ikimokyklinio ir priešmokyklinio amžiaus vaikams.</w:t>
            </w:r>
          </w:p>
          <w:p w14:paraId="700CA3F6" w14:textId="6A008DD4" w:rsidR="000E4EB7" w:rsidRPr="008545DB" w:rsidRDefault="000E4EB7" w:rsidP="000E4EB7">
            <w:pPr>
              <w:spacing w:line="276" w:lineRule="auto"/>
              <w:jc w:val="both"/>
              <w:rPr>
                <w:rFonts w:ascii="Times New Roman" w:hAnsi="Times New Roman"/>
                <w:sz w:val="22"/>
                <w:szCs w:val="22"/>
                <w:lang w:val="lt-LT" w:eastAsia="lt-LT"/>
              </w:rPr>
            </w:pPr>
            <w:r w:rsidRPr="008545DB">
              <w:rPr>
                <w:rFonts w:ascii="Times New Roman" w:hAnsi="Times New Roman"/>
                <w:sz w:val="22"/>
                <w:szCs w:val="22"/>
                <w:lang w:val="lt-LT" w:eastAsia="lt-LT"/>
              </w:rPr>
              <w:t xml:space="preserve"> </w:t>
            </w:r>
          </w:p>
        </w:tc>
        <w:tc>
          <w:tcPr>
            <w:tcW w:w="2977" w:type="dxa"/>
            <w:tcBorders>
              <w:top w:val="single" w:sz="4" w:space="0" w:color="auto"/>
              <w:left w:val="single" w:sz="4" w:space="0" w:color="auto"/>
              <w:bottom w:val="single" w:sz="4" w:space="0" w:color="auto"/>
              <w:right w:val="single" w:sz="4" w:space="0" w:color="auto"/>
            </w:tcBorders>
          </w:tcPr>
          <w:p w14:paraId="700576BA"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Ugdymo planavime ir organizavime įdiegtos nacionalinio projekto „Inovacijos vaikų darželyje“ metodinės medžiagos priemonių rinkinių idėjos apie provokuojančios ugdymosi aplinkos kūrimą.</w:t>
            </w:r>
          </w:p>
          <w:p w14:paraId="1CA8B47C"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Pasidalinta praktine metodine patirtimi ,,Vaiko inciatyvumo ir pažinimo gebėjimų, pasiekimų  skatinimas, kuriant provokuojančias ugdymosi aplinkas veiklose“</w:t>
            </w:r>
          </w:p>
          <w:p w14:paraId="0F20B6B7" w14:textId="77777777" w:rsidR="000E4EB7" w:rsidRPr="008545DB" w:rsidRDefault="000E4EB7" w:rsidP="000E4EB7">
            <w:pPr>
              <w:spacing w:line="276" w:lineRule="auto"/>
              <w:jc w:val="both"/>
              <w:rPr>
                <w:rFonts w:ascii="Times New Roman" w:hAnsi="Times New Roman"/>
                <w:sz w:val="22"/>
                <w:szCs w:val="22"/>
                <w:lang w:val="lt-LT"/>
              </w:rPr>
            </w:pPr>
          </w:p>
          <w:p w14:paraId="750E50C3" w14:textId="77777777" w:rsidR="000E4EB7" w:rsidRPr="008545DB" w:rsidRDefault="000E4EB7" w:rsidP="000E4EB7">
            <w:pPr>
              <w:spacing w:line="276" w:lineRule="auto"/>
              <w:jc w:val="both"/>
              <w:rPr>
                <w:rFonts w:ascii="Times New Roman" w:hAnsi="Times New Roman"/>
                <w:sz w:val="22"/>
                <w:szCs w:val="22"/>
                <w:lang w:val="lt-LT"/>
              </w:rPr>
            </w:pPr>
          </w:p>
          <w:p w14:paraId="413D3137" w14:textId="77777777" w:rsidR="000E4EB7" w:rsidRPr="008545DB" w:rsidRDefault="000E4EB7" w:rsidP="000E4EB7">
            <w:pPr>
              <w:spacing w:line="276" w:lineRule="auto"/>
              <w:jc w:val="both"/>
              <w:rPr>
                <w:rFonts w:ascii="Times New Roman" w:hAnsi="Times New Roman"/>
                <w:sz w:val="22"/>
                <w:szCs w:val="22"/>
                <w:lang w:val="lt-LT"/>
              </w:rPr>
            </w:pPr>
          </w:p>
          <w:p w14:paraId="6395E5DE" w14:textId="77777777" w:rsidR="000E4EB7" w:rsidRPr="008545DB" w:rsidRDefault="000E4EB7" w:rsidP="000E4EB7">
            <w:pPr>
              <w:spacing w:line="276" w:lineRule="auto"/>
              <w:jc w:val="both"/>
              <w:rPr>
                <w:rFonts w:ascii="Times New Roman" w:hAnsi="Times New Roman"/>
                <w:sz w:val="22"/>
                <w:szCs w:val="22"/>
                <w:lang w:val="lt-LT"/>
              </w:rPr>
            </w:pPr>
          </w:p>
          <w:p w14:paraId="08A05C27" w14:textId="77777777" w:rsidR="000E4EB7" w:rsidRPr="008545DB" w:rsidRDefault="000E4EB7" w:rsidP="000E4EB7">
            <w:pPr>
              <w:spacing w:line="276" w:lineRule="auto"/>
              <w:jc w:val="both"/>
              <w:rPr>
                <w:rFonts w:ascii="Times New Roman" w:hAnsi="Times New Roman"/>
                <w:sz w:val="22"/>
                <w:szCs w:val="22"/>
                <w:lang w:val="lt-LT"/>
              </w:rPr>
            </w:pPr>
          </w:p>
          <w:p w14:paraId="0AFC0A3B" w14:textId="77777777" w:rsidR="000E4EB7" w:rsidRPr="008545DB" w:rsidRDefault="000E4EB7" w:rsidP="000E4EB7">
            <w:pPr>
              <w:spacing w:line="276" w:lineRule="auto"/>
              <w:jc w:val="both"/>
              <w:rPr>
                <w:rFonts w:ascii="Times New Roman" w:hAnsi="Times New Roman"/>
                <w:sz w:val="22"/>
                <w:szCs w:val="22"/>
                <w:lang w:val="lt-LT"/>
              </w:rPr>
            </w:pPr>
          </w:p>
          <w:p w14:paraId="0221268B" w14:textId="7233F477" w:rsidR="000E4EB7" w:rsidRPr="008545DB" w:rsidRDefault="000E4EB7" w:rsidP="000E4EB7">
            <w:pPr>
              <w:spacing w:line="276" w:lineRule="auto"/>
              <w:jc w:val="both"/>
              <w:rPr>
                <w:rFonts w:ascii="Times New Roman" w:hAnsi="Times New Roman"/>
                <w:sz w:val="22"/>
                <w:szCs w:val="22"/>
                <w:lang w:val="lt-LT"/>
              </w:rPr>
            </w:pPr>
          </w:p>
          <w:p w14:paraId="4E365F48" w14:textId="16F23649" w:rsidR="00521711" w:rsidRPr="008545DB" w:rsidRDefault="00521711" w:rsidP="000E4EB7">
            <w:pPr>
              <w:spacing w:line="276" w:lineRule="auto"/>
              <w:jc w:val="both"/>
              <w:rPr>
                <w:rFonts w:ascii="Times New Roman" w:hAnsi="Times New Roman"/>
                <w:sz w:val="22"/>
                <w:szCs w:val="22"/>
                <w:lang w:val="lt-LT"/>
              </w:rPr>
            </w:pPr>
          </w:p>
          <w:p w14:paraId="305C1FF2" w14:textId="77777777" w:rsidR="00521711" w:rsidRPr="008545DB" w:rsidRDefault="00521711" w:rsidP="000E4EB7">
            <w:pPr>
              <w:spacing w:line="276" w:lineRule="auto"/>
              <w:jc w:val="both"/>
              <w:rPr>
                <w:rFonts w:ascii="Times New Roman" w:hAnsi="Times New Roman"/>
                <w:sz w:val="22"/>
                <w:szCs w:val="22"/>
                <w:lang w:val="lt-LT"/>
              </w:rPr>
            </w:pPr>
          </w:p>
          <w:p w14:paraId="4CD0634F" w14:textId="130B9EE6" w:rsidR="000E4EB7" w:rsidRPr="008545DB" w:rsidRDefault="000E4EB7" w:rsidP="000E4EB7">
            <w:pPr>
              <w:spacing w:line="276" w:lineRule="auto"/>
              <w:jc w:val="both"/>
              <w:rPr>
                <w:rFonts w:ascii="Times New Roman" w:hAnsi="Times New Roman"/>
                <w:sz w:val="22"/>
                <w:szCs w:val="22"/>
                <w:lang w:val="lt-LT"/>
              </w:rPr>
            </w:pPr>
          </w:p>
          <w:p w14:paraId="3FDBAB08" w14:textId="693D24B3" w:rsidR="00465A2C" w:rsidRPr="008545DB" w:rsidRDefault="00465A2C" w:rsidP="000E4EB7">
            <w:pPr>
              <w:spacing w:line="276" w:lineRule="auto"/>
              <w:jc w:val="both"/>
              <w:rPr>
                <w:rFonts w:ascii="Times New Roman" w:hAnsi="Times New Roman"/>
                <w:sz w:val="22"/>
                <w:szCs w:val="22"/>
                <w:lang w:val="lt-LT"/>
              </w:rPr>
            </w:pPr>
          </w:p>
          <w:p w14:paraId="69B5DC37" w14:textId="00CE071F" w:rsidR="00465A2C" w:rsidRPr="008545DB" w:rsidRDefault="00465A2C" w:rsidP="000E4EB7">
            <w:pPr>
              <w:spacing w:line="276" w:lineRule="auto"/>
              <w:jc w:val="both"/>
              <w:rPr>
                <w:rFonts w:ascii="Times New Roman" w:hAnsi="Times New Roman"/>
                <w:sz w:val="22"/>
                <w:szCs w:val="22"/>
                <w:lang w:val="lt-LT"/>
              </w:rPr>
            </w:pPr>
          </w:p>
          <w:p w14:paraId="7AF3DB44" w14:textId="782FC9F2" w:rsidR="00465A2C" w:rsidRPr="008545DB" w:rsidRDefault="00465A2C" w:rsidP="000E4EB7">
            <w:pPr>
              <w:spacing w:line="276" w:lineRule="auto"/>
              <w:jc w:val="both"/>
              <w:rPr>
                <w:rFonts w:ascii="Times New Roman" w:hAnsi="Times New Roman"/>
                <w:sz w:val="22"/>
                <w:szCs w:val="22"/>
                <w:lang w:val="lt-LT"/>
              </w:rPr>
            </w:pPr>
          </w:p>
          <w:p w14:paraId="5C63333C" w14:textId="64B17B68" w:rsidR="00465A2C" w:rsidRPr="008545DB" w:rsidRDefault="00465A2C" w:rsidP="000E4EB7">
            <w:pPr>
              <w:spacing w:line="276" w:lineRule="auto"/>
              <w:jc w:val="both"/>
              <w:rPr>
                <w:rFonts w:ascii="Times New Roman" w:hAnsi="Times New Roman"/>
                <w:sz w:val="22"/>
                <w:szCs w:val="22"/>
                <w:lang w:val="lt-LT"/>
              </w:rPr>
            </w:pPr>
          </w:p>
          <w:p w14:paraId="07D8333B" w14:textId="0C3207DF" w:rsidR="00465A2C" w:rsidRPr="008545DB" w:rsidRDefault="00465A2C" w:rsidP="000E4EB7">
            <w:pPr>
              <w:spacing w:line="276" w:lineRule="auto"/>
              <w:jc w:val="both"/>
              <w:rPr>
                <w:rFonts w:ascii="Times New Roman" w:hAnsi="Times New Roman"/>
                <w:sz w:val="22"/>
                <w:szCs w:val="22"/>
                <w:lang w:val="lt-LT"/>
              </w:rPr>
            </w:pPr>
          </w:p>
          <w:p w14:paraId="7664BAA5" w14:textId="11593478" w:rsidR="00465A2C" w:rsidRPr="008545DB" w:rsidRDefault="00465A2C" w:rsidP="000E4EB7">
            <w:pPr>
              <w:spacing w:line="276" w:lineRule="auto"/>
              <w:jc w:val="both"/>
              <w:rPr>
                <w:rFonts w:ascii="Times New Roman" w:hAnsi="Times New Roman"/>
                <w:sz w:val="22"/>
                <w:szCs w:val="22"/>
                <w:lang w:val="lt-LT"/>
              </w:rPr>
            </w:pPr>
          </w:p>
          <w:p w14:paraId="263EA20F" w14:textId="4BDBD158" w:rsidR="00465A2C" w:rsidRPr="008545DB" w:rsidRDefault="00465A2C" w:rsidP="000E4EB7">
            <w:pPr>
              <w:spacing w:line="276" w:lineRule="auto"/>
              <w:jc w:val="both"/>
              <w:rPr>
                <w:rFonts w:ascii="Times New Roman" w:hAnsi="Times New Roman"/>
                <w:sz w:val="22"/>
                <w:szCs w:val="22"/>
                <w:lang w:val="lt-LT"/>
              </w:rPr>
            </w:pPr>
          </w:p>
          <w:p w14:paraId="4AFB0A24" w14:textId="1BC0D382" w:rsidR="00465A2C" w:rsidRPr="008545DB" w:rsidRDefault="00465A2C" w:rsidP="000E4EB7">
            <w:pPr>
              <w:spacing w:line="276" w:lineRule="auto"/>
              <w:jc w:val="both"/>
              <w:rPr>
                <w:rFonts w:ascii="Times New Roman" w:hAnsi="Times New Roman"/>
                <w:sz w:val="22"/>
                <w:szCs w:val="22"/>
                <w:lang w:val="lt-LT"/>
              </w:rPr>
            </w:pPr>
          </w:p>
          <w:p w14:paraId="4F7EE031" w14:textId="516B99F5" w:rsidR="00465A2C" w:rsidRPr="008545DB" w:rsidRDefault="00465A2C" w:rsidP="000E4EB7">
            <w:pPr>
              <w:spacing w:line="276" w:lineRule="auto"/>
              <w:jc w:val="both"/>
              <w:rPr>
                <w:rFonts w:ascii="Times New Roman" w:hAnsi="Times New Roman"/>
                <w:sz w:val="22"/>
                <w:szCs w:val="22"/>
                <w:lang w:val="lt-LT"/>
              </w:rPr>
            </w:pPr>
          </w:p>
          <w:p w14:paraId="27FE23E6" w14:textId="5BB3E480" w:rsidR="00465A2C" w:rsidRPr="008545DB" w:rsidRDefault="00465A2C" w:rsidP="000E4EB7">
            <w:pPr>
              <w:spacing w:line="276" w:lineRule="auto"/>
              <w:jc w:val="both"/>
              <w:rPr>
                <w:rFonts w:ascii="Times New Roman" w:hAnsi="Times New Roman"/>
                <w:sz w:val="22"/>
                <w:szCs w:val="22"/>
                <w:lang w:val="lt-LT"/>
              </w:rPr>
            </w:pPr>
          </w:p>
          <w:p w14:paraId="1F51FA50" w14:textId="26FC938C" w:rsidR="00465A2C" w:rsidRPr="008545DB" w:rsidRDefault="00465A2C" w:rsidP="000E4EB7">
            <w:pPr>
              <w:spacing w:line="276" w:lineRule="auto"/>
              <w:jc w:val="both"/>
              <w:rPr>
                <w:rFonts w:ascii="Times New Roman" w:hAnsi="Times New Roman"/>
                <w:sz w:val="22"/>
                <w:szCs w:val="22"/>
                <w:lang w:val="lt-LT"/>
              </w:rPr>
            </w:pPr>
          </w:p>
          <w:p w14:paraId="42B53C73" w14:textId="3DDCD268" w:rsidR="00465A2C" w:rsidRPr="008545DB" w:rsidRDefault="00465A2C" w:rsidP="000E4EB7">
            <w:pPr>
              <w:spacing w:line="276" w:lineRule="auto"/>
              <w:jc w:val="both"/>
              <w:rPr>
                <w:rFonts w:ascii="Times New Roman" w:hAnsi="Times New Roman"/>
                <w:sz w:val="22"/>
                <w:szCs w:val="22"/>
                <w:lang w:val="lt-LT"/>
              </w:rPr>
            </w:pPr>
          </w:p>
          <w:p w14:paraId="5B80B652" w14:textId="73DF601F" w:rsidR="00465A2C" w:rsidRPr="008545DB" w:rsidRDefault="00465A2C" w:rsidP="000E4EB7">
            <w:pPr>
              <w:spacing w:line="276" w:lineRule="auto"/>
              <w:jc w:val="both"/>
              <w:rPr>
                <w:rFonts w:ascii="Times New Roman" w:hAnsi="Times New Roman"/>
                <w:sz w:val="22"/>
                <w:szCs w:val="22"/>
                <w:lang w:val="lt-LT"/>
              </w:rPr>
            </w:pPr>
          </w:p>
          <w:p w14:paraId="5B777A86" w14:textId="11A44ADD" w:rsidR="00465A2C" w:rsidRPr="008545DB" w:rsidRDefault="00465A2C" w:rsidP="000E4EB7">
            <w:pPr>
              <w:spacing w:line="276" w:lineRule="auto"/>
              <w:jc w:val="both"/>
              <w:rPr>
                <w:rFonts w:ascii="Times New Roman" w:hAnsi="Times New Roman"/>
                <w:sz w:val="22"/>
                <w:szCs w:val="22"/>
                <w:lang w:val="lt-LT"/>
              </w:rPr>
            </w:pPr>
          </w:p>
          <w:p w14:paraId="66D8AE24" w14:textId="219D7B37" w:rsidR="00465A2C" w:rsidRPr="008545DB" w:rsidRDefault="00465A2C" w:rsidP="000E4EB7">
            <w:pPr>
              <w:spacing w:line="276" w:lineRule="auto"/>
              <w:jc w:val="both"/>
              <w:rPr>
                <w:rFonts w:ascii="Times New Roman" w:hAnsi="Times New Roman"/>
                <w:sz w:val="22"/>
                <w:szCs w:val="22"/>
                <w:lang w:val="lt-LT"/>
              </w:rPr>
            </w:pPr>
          </w:p>
          <w:p w14:paraId="318CA22E" w14:textId="7B369733" w:rsidR="00465A2C" w:rsidRPr="008545DB" w:rsidRDefault="00465A2C" w:rsidP="000E4EB7">
            <w:pPr>
              <w:spacing w:line="276" w:lineRule="auto"/>
              <w:jc w:val="both"/>
              <w:rPr>
                <w:rFonts w:ascii="Times New Roman" w:hAnsi="Times New Roman"/>
                <w:sz w:val="22"/>
                <w:szCs w:val="22"/>
                <w:lang w:val="lt-LT"/>
              </w:rPr>
            </w:pPr>
          </w:p>
          <w:p w14:paraId="0245BAC9" w14:textId="77777777" w:rsidR="00465A2C" w:rsidRPr="008545DB" w:rsidRDefault="00465A2C" w:rsidP="000E4EB7">
            <w:pPr>
              <w:spacing w:line="276" w:lineRule="auto"/>
              <w:jc w:val="both"/>
              <w:rPr>
                <w:rFonts w:ascii="Times New Roman" w:hAnsi="Times New Roman"/>
                <w:sz w:val="22"/>
                <w:szCs w:val="22"/>
                <w:lang w:val="lt-LT"/>
              </w:rPr>
            </w:pPr>
          </w:p>
          <w:p w14:paraId="717EAC1C" w14:textId="77777777" w:rsidR="000E4EB7" w:rsidRPr="008545DB" w:rsidRDefault="000E4EB7" w:rsidP="000E4EB7">
            <w:pPr>
              <w:spacing w:line="276" w:lineRule="auto"/>
              <w:jc w:val="both"/>
              <w:rPr>
                <w:rFonts w:ascii="Times New Roman" w:hAnsi="Times New Roman"/>
                <w:sz w:val="22"/>
                <w:szCs w:val="22"/>
                <w:lang w:val="lt-LT"/>
              </w:rPr>
            </w:pPr>
          </w:p>
          <w:p w14:paraId="239D99EC"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Dalyvauti įgyvendinant  tarptautinį eTwining projektą ,,Darni aplinka – įtraukiojo ugdymosi įgalinimas“ plėtojant partnerystę su kitomis ugdymo įstaigomis.</w:t>
            </w:r>
          </w:p>
          <w:p w14:paraId="7026AE00" w14:textId="77777777" w:rsidR="000E4EB7" w:rsidRPr="008545DB" w:rsidRDefault="000E4EB7" w:rsidP="000E4EB7">
            <w:pPr>
              <w:spacing w:line="276" w:lineRule="auto"/>
              <w:jc w:val="both"/>
              <w:rPr>
                <w:rFonts w:ascii="Times New Roman" w:hAnsi="Times New Roman"/>
                <w:sz w:val="22"/>
                <w:szCs w:val="22"/>
                <w:lang w:val="lt-LT"/>
              </w:rPr>
            </w:pPr>
          </w:p>
          <w:p w14:paraId="16EE29D8" w14:textId="77777777" w:rsidR="000E4EB7" w:rsidRPr="008545DB" w:rsidRDefault="000E4EB7" w:rsidP="000E4EB7">
            <w:pPr>
              <w:spacing w:line="276" w:lineRule="auto"/>
              <w:jc w:val="both"/>
              <w:rPr>
                <w:rFonts w:ascii="Times New Roman" w:hAnsi="Times New Roman"/>
                <w:sz w:val="22"/>
                <w:szCs w:val="22"/>
                <w:lang w:val="lt-LT"/>
              </w:rPr>
            </w:pPr>
          </w:p>
          <w:p w14:paraId="49C7F00D" w14:textId="77777777" w:rsidR="000E4EB7" w:rsidRPr="008545DB" w:rsidRDefault="000E4EB7" w:rsidP="000E4EB7">
            <w:pPr>
              <w:spacing w:line="276" w:lineRule="auto"/>
              <w:jc w:val="both"/>
              <w:rPr>
                <w:rFonts w:ascii="Times New Roman" w:hAnsi="Times New Roman"/>
                <w:sz w:val="22"/>
                <w:szCs w:val="22"/>
                <w:lang w:val="lt-LT"/>
              </w:rPr>
            </w:pPr>
          </w:p>
          <w:p w14:paraId="1650FF7D" w14:textId="77777777" w:rsidR="000E4EB7" w:rsidRPr="008545DB" w:rsidRDefault="000E4EB7" w:rsidP="000E4EB7">
            <w:pPr>
              <w:spacing w:line="276" w:lineRule="auto"/>
              <w:jc w:val="both"/>
              <w:rPr>
                <w:rFonts w:ascii="Times New Roman" w:hAnsi="Times New Roman"/>
                <w:sz w:val="22"/>
                <w:szCs w:val="22"/>
                <w:lang w:val="lt-LT"/>
              </w:rPr>
            </w:pPr>
          </w:p>
          <w:p w14:paraId="7E02D36D" w14:textId="77777777" w:rsidR="000E4EB7" w:rsidRPr="008545DB" w:rsidRDefault="000E4EB7" w:rsidP="000E4EB7">
            <w:pPr>
              <w:spacing w:line="276" w:lineRule="auto"/>
              <w:jc w:val="both"/>
              <w:rPr>
                <w:rFonts w:ascii="Times New Roman" w:hAnsi="Times New Roman"/>
                <w:sz w:val="22"/>
                <w:szCs w:val="22"/>
                <w:lang w:val="lt-LT"/>
              </w:rPr>
            </w:pPr>
          </w:p>
          <w:p w14:paraId="42FFCFC1" w14:textId="77777777" w:rsidR="000E4EB7" w:rsidRPr="008545DB" w:rsidRDefault="000E4EB7" w:rsidP="000E4EB7">
            <w:pPr>
              <w:spacing w:line="276" w:lineRule="auto"/>
              <w:jc w:val="both"/>
              <w:rPr>
                <w:rFonts w:ascii="Times New Roman" w:hAnsi="Times New Roman"/>
                <w:sz w:val="22"/>
                <w:szCs w:val="22"/>
                <w:lang w:val="lt-LT"/>
              </w:rPr>
            </w:pPr>
          </w:p>
          <w:p w14:paraId="132067A3" w14:textId="77777777" w:rsidR="000E4EB7" w:rsidRPr="008545DB" w:rsidRDefault="000E4EB7" w:rsidP="000E4EB7">
            <w:pPr>
              <w:spacing w:line="276" w:lineRule="auto"/>
              <w:jc w:val="both"/>
              <w:rPr>
                <w:rFonts w:ascii="Times New Roman" w:hAnsi="Times New Roman"/>
                <w:sz w:val="22"/>
                <w:szCs w:val="22"/>
                <w:lang w:val="lt-LT"/>
              </w:rPr>
            </w:pPr>
          </w:p>
          <w:p w14:paraId="4430535A" w14:textId="77777777" w:rsidR="000E4EB7" w:rsidRPr="008545DB" w:rsidRDefault="000E4EB7" w:rsidP="000E4EB7">
            <w:pPr>
              <w:spacing w:line="276" w:lineRule="auto"/>
              <w:jc w:val="both"/>
              <w:rPr>
                <w:rFonts w:ascii="Times New Roman" w:hAnsi="Times New Roman"/>
                <w:sz w:val="22"/>
                <w:szCs w:val="22"/>
                <w:lang w:val="lt-LT"/>
              </w:rPr>
            </w:pPr>
          </w:p>
          <w:p w14:paraId="07D21FA6" w14:textId="140DAA38" w:rsidR="000E4EB7" w:rsidRPr="008545DB" w:rsidRDefault="000E4EB7" w:rsidP="000E4EB7">
            <w:pPr>
              <w:spacing w:line="276" w:lineRule="auto"/>
              <w:jc w:val="both"/>
              <w:rPr>
                <w:rFonts w:ascii="Times New Roman" w:hAnsi="Times New Roman"/>
                <w:sz w:val="22"/>
                <w:szCs w:val="22"/>
                <w:lang w:val="lt-LT"/>
              </w:rPr>
            </w:pPr>
          </w:p>
          <w:p w14:paraId="79E847E7" w14:textId="77777777" w:rsidR="006C2A56" w:rsidRPr="008545DB" w:rsidRDefault="006C2A56" w:rsidP="000E4EB7">
            <w:pPr>
              <w:spacing w:line="276" w:lineRule="auto"/>
              <w:jc w:val="both"/>
              <w:rPr>
                <w:rFonts w:ascii="Times New Roman" w:hAnsi="Times New Roman"/>
                <w:sz w:val="22"/>
                <w:szCs w:val="22"/>
                <w:lang w:val="lt-LT"/>
              </w:rPr>
            </w:pPr>
          </w:p>
          <w:p w14:paraId="73E1ECE8" w14:textId="77777777" w:rsidR="000E4EB7" w:rsidRPr="008545DB" w:rsidRDefault="000E4EB7" w:rsidP="000E4EB7">
            <w:pPr>
              <w:spacing w:line="276" w:lineRule="auto"/>
              <w:jc w:val="both"/>
              <w:rPr>
                <w:rFonts w:ascii="Times New Roman" w:hAnsi="Times New Roman"/>
                <w:sz w:val="22"/>
                <w:szCs w:val="22"/>
                <w:lang w:val="lt-LT"/>
              </w:rPr>
            </w:pPr>
          </w:p>
          <w:p w14:paraId="3C660CF1" w14:textId="2314E6AB"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Padidės 4-5 m. amžiaus vaikų iniciatyvumo,  tyrinėjimo gebėjimų pasiekimų ir pažangos lygio, atitinkančio vaiko raidą, dalis.</w:t>
            </w:r>
          </w:p>
          <w:p w14:paraId="320B4BAC" w14:textId="77777777" w:rsidR="000E4EB7" w:rsidRPr="008545DB" w:rsidRDefault="000E4EB7" w:rsidP="000E4EB7">
            <w:pPr>
              <w:spacing w:line="276" w:lineRule="auto"/>
              <w:jc w:val="both"/>
              <w:rPr>
                <w:rFonts w:ascii="Times New Roman" w:hAnsi="Times New Roman"/>
                <w:sz w:val="22"/>
                <w:szCs w:val="22"/>
                <w:lang w:val="lt-LT"/>
              </w:rPr>
            </w:pPr>
          </w:p>
          <w:p w14:paraId="74145FAF" w14:textId="77777777" w:rsidR="00521711" w:rsidRPr="008545DB" w:rsidRDefault="00521711" w:rsidP="000E4EB7">
            <w:pPr>
              <w:spacing w:line="276" w:lineRule="auto"/>
              <w:jc w:val="both"/>
              <w:rPr>
                <w:rFonts w:ascii="Times New Roman" w:hAnsi="Times New Roman"/>
                <w:sz w:val="22"/>
                <w:szCs w:val="22"/>
                <w:lang w:val="lt-LT"/>
              </w:rPr>
            </w:pPr>
          </w:p>
          <w:p w14:paraId="5A91A992" w14:textId="77777777" w:rsidR="00521711" w:rsidRPr="008545DB" w:rsidRDefault="00521711" w:rsidP="000E4EB7">
            <w:pPr>
              <w:spacing w:line="276" w:lineRule="auto"/>
              <w:jc w:val="both"/>
              <w:rPr>
                <w:rFonts w:ascii="Times New Roman" w:hAnsi="Times New Roman"/>
                <w:sz w:val="22"/>
                <w:szCs w:val="22"/>
                <w:lang w:val="lt-LT"/>
              </w:rPr>
            </w:pPr>
          </w:p>
          <w:p w14:paraId="60227784" w14:textId="77777777" w:rsidR="00521711" w:rsidRPr="008545DB" w:rsidRDefault="00521711" w:rsidP="000E4EB7">
            <w:pPr>
              <w:spacing w:line="276" w:lineRule="auto"/>
              <w:jc w:val="both"/>
              <w:rPr>
                <w:rFonts w:ascii="Times New Roman" w:hAnsi="Times New Roman"/>
                <w:sz w:val="22"/>
                <w:szCs w:val="22"/>
                <w:lang w:val="lt-LT"/>
              </w:rPr>
            </w:pPr>
          </w:p>
          <w:p w14:paraId="0423C5EE" w14:textId="77777777" w:rsidR="00521711" w:rsidRPr="008545DB" w:rsidRDefault="00521711" w:rsidP="000E4EB7">
            <w:pPr>
              <w:spacing w:line="276" w:lineRule="auto"/>
              <w:jc w:val="both"/>
              <w:rPr>
                <w:rFonts w:ascii="Times New Roman" w:hAnsi="Times New Roman"/>
                <w:sz w:val="22"/>
                <w:szCs w:val="22"/>
                <w:lang w:val="lt-LT"/>
              </w:rPr>
            </w:pPr>
          </w:p>
          <w:p w14:paraId="1D2BB4A0" w14:textId="77777777" w:rsidR="00A65C6D" w:rsidRPr="008545DB" w:rsidRDefault="00A65C6D" w:rsidP="000E4EB7">
            <w:pPr>
              <w:spacing w:line="276" w:lineRule="auto"/>
              <w:jc w:val="both"/>
              <w:rPr>
                <w:rFonts w:ascii="Times New Roman" w:hAnsi="Times New Roman"/>
                <w:sz w:val="22"/>
                <w:szCs w:val="22"/>
                <w:lang w:val="lt-LT"/>
              </w:rPr>
            </w:pPr>
          </w:p>
          <w:p w14:paraId="297D9BC0" w14:textId="6B6CF24E" w:rsidR="000E4EB7" w:rsidRPr="008545DB" w:rsidRDefault="000E4EB7" w:rsidP="000E4EB7">
            <w:pPr>
              <w:spacing w:line="276" w:lineRule="auto"/>
              <w:jc w:val="both"/>
              <w:rPr>
                <w:rFonts w:ascii="Times New Roman" w:hAnsi="Times New Roman"/>
                <w:sz w:val="22"/>
                <w:szCs w:val="22"/>
                <w:lang w:val="lt-LT" w:eastAsia="lt-LT"/>
              </w:rPr>
            </w:pPr>
            <w:r w:rsidRPr="008545DB">
              <w:rPr>
                <w:rFonts w:ascii="Times New Roman" w:hAnsi="Times New Roman"/>
                <w:sz w:val="22"/>
                <w:szCs w:val="22"/>
                <w:lang w:val="lt-LT"/>
              </w:rPr>
              <w:t>Bus išlaikyta tėvų (globėjų), labai gerai ir gerai (apklausos būdu) vertinančių ugdymo kokybę įstaigoje, dalis, procentais.</w:t>
            </w:r>
          </w:p>
        </w:tc>
        <w:tc>
          <w:tcPr>
            <w:tcW w:w="1984" w:type="dxa"/>
            <w:tcBorders>
              <w:top w:val="single" w:sz="4" w:space="0" w:color="auto"/>
              <w:left w:val="single" w:sz="4" w:space="0" w:color="auto"/>
              <w:bottom w:val="single" w:sz="4" w:space="0" w:color="auto"/>
              <w:right w:val="single" w:sz="4" w:space="0" w:color="auto"/>
            </w:tcBorders>
          </w:tcPr>
          <w:p w14:paraId="4143B7D2"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lastRenderedPageBreak/>
              <w:t>Iki 2022-12-01 pravesti 6 metodiniai praktikumai ir  parengti vaizdiniai pristatymai ,,Vaiko inciatyvumo ir pažinimo gebėjimų, pasiekimų  skatinimas, kuriant provokuojančias ugdymosi aplinkas veiklose“</w:t>
            </w:r>
          </w:p>
          <w:p w14:paraId="5DEFB812"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Iki 2022-10-01 parengti ir pristatyti miesto pedagogams pranešimą “Mokytojo vaidmens kaita vaiko ugdymesi”</w:t>
            </w:r>
          </w:p>
          <w:p w14:paraId="50758100"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Iki 2022-08-30 įsigyti ne mažiau negu 2 STEAM priemonių rinkiniai.</w:t>
            </w:r>
          </w:p>
          <w:p w14:paraId="46E2BD82"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 xml:space="preserve">Iki 2022-12-15 apibendrinti vaikų ugdymosi iniciatyvumo ir tyrinėjimo gebėjimų pasiekimai, kuriant provokuojančias ugdymosi aplinkas ir pristatyti mokytojų tarybos posėdyje </w:t>
            </w:r>
            <w:proofErr w:type="gramStart"/>
            <w:r w:rsidRPr="008545DB">
              <w:rPr>
                <w:rFonts w:ascii="Times New Roman" w:hAnsi="Times New Roman"/>
                <w:sz w:val="22"/>
                <w:szCs w:val="22"/>
              </w:rPr>
              <w:lastRenderedPageBreak/>
              <w:t>Inovatyvios  ugdymosi</w:t>
            </w:r>
            <w:proofErr w:type="gramEnd"/>
            <w:r w:rsidRPr="008545DB">
              <w:rPr>
                <w:rFonts w:ascii="Times New Roman" w:hAnsi="Times New Roman"/>
                <w:sz w:val="22"/>
                <w:szCs w:val="22"/>
              </w:rPr>
              <w:t xml:space="preserve"> patirties rezultatai pristatyti įstaigos bendruomenei.</w:t>
            </w:r>
          </w:p>
          <w:p w14:paraId="038CFC45" w14:textId="77777777" w:rsidR="000E4EB7" w:rsidRPr="008545DB" w:rsidRDefault="000E4EB7" w:rsidP="000E4EB7">
            <w:pPr>
              <w:spacing w:line="276" w:lineRule="auto"/>
              <w:jc w:val="both"/>
              <w:rPr>
                <w:rFonts w:ascii="Times New Roman" w:hAnsi="Times New Roman"/>
                <w:sz w:val="22"/>
                <w:szCs w:val="22"/>
                <w:lang w:val="lt-LT"/>
              </w:rPr>
            </w:pPr>
          </w:p>
          <w:p w14:paraId="52B6A6F3"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Iki 2022-01-31 sudaryta projekto įgyvendinimo darbo grupė</w:t>
            </w:r>
          </w:p>
          <w:p w14:paraId="442FA7D8"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Ne mažiau 30 proc. pedagogų dalyvauja mokymuose ir įgyvendina projektines veiklas.</w:t>
            </w:r>
          </w:p>
          <w:p w14:paraId="7346F510"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Iki 2022-12-20 projektinių veiklų patirtimi  pasidalinta su kitomis įstaigomis eTwining platformoje.</w:t>
            </w:r>
          </w:p>
          <w:p w14:paraId="043460BA" w14:textId="77777777" w:rsidR="000E4EB7" w:rsidRPr="008545DB" w:rsidRDefault="000E4EB7" w:rsidP="000E4EB7">
            <w:pPr>
              <w:spacing w:line="276" w:lineRule="auto"/>
              <w:jc w:val="both"/>
              <w:rPr>
                <w:rFonts w:ascii="Times New Roman" w:hAnsi="Times New Roman"/>
                <w:sz w:val="22"/>
                <w:szCs w:val="22"/>
                <w:lang w:val="lt-LT"/>
              </w:rPr>
            </w:pPr>
          </w:p>
          <w:p w14:paraId="686F6110" w14:textId="77777777"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 xml:space="preserve">Iki 2022-12-20 ne mažiau kaip 71 proc (buvo 68 proc.)  4-5 m. vaikų iniciatyvumo,  tyrinėjimo gebėjimų pasiekimai ir pažanga atitiks vaiko raidą </w:t>
            </w:r>
          </w:p>
          <w:p w14:paraId="13EB8413" w14:textId="77777777" w:rsidR="000E4EB7" w:rsidRPr="008545DB" w:rsidRDefault="000E4EB7" w:rsidP="000E4EB7">
            <w:pPr>
              <w:spacing w:line="276" w:lineRule="auto"/>
              <w:jc w:val="both"/>
              <w:rPr>
                <w:rFonts w:ascii="Times New Roman" w:hAnsi="Times New Roman"/>
                <w:sz w:val="22"/>
                <w:szCs w:val="22"/>
                <w:lang w:val="lt-LT"/>
              </w:rPr>
            </w:pPr>
          </w:p>
          <w:p w14:paraId="31A5F33E" w14:textId="30BD14C0" w:rsidR="000E4EB7" w:rsidRPr="008545DB" w:rsidRDefault="000E4EB7"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Atlikus tėvų (globėjų) apklausą labai gerai ir gerai vertinančių ugdymo kokybę įstaigoje bus ne mažiau, kaip 76 proc.</w:t>
            </w:r>
          </w:p>
        </w:tc>
        <w:tc>
          <w:tcPr>
            <w:tcW w:w="3402" w:type="dxa"/>
            <w:tcBorders>
              <w:top w:val="single" w:sz="4" w:space="0" w:color="auto"/>
              <w:left w:val="single" w:sz="4" w:space="0" w:color="auto"/>
              <w:bottom w:val="single" w:sz="4" w:space="0" w:color="auto"/>
              <w:right w:val="single" w:sz="4" w:space="0" w:color="auto"/>
            </w:tcBorders>
          </w:tcPr>
          <w:p w14:paraId="7528CF95" w14:textId="1A2AC854" w:rsidR="00465A2C" w:rsidRPr="008545DB" w:rsidRDefault="001E4F41" w:rsidP="00465A2C">
            <w:pPr>
              <w:spacing w:line="276" w:lineRule="auto"/>
              <w:jc w:val="both"/>
              <w:rPr>
                <w:rFonts w:ascii="Times New Roman" w:hAnsi="Times New Roman"/>
                <w:sz w:val="22"/>
                <w:szCs w:val="22"/>
                <w:lang w:val="lt-LT"/>
              </w:rPr>
            </w:pPr>
            <w:r w:rsidRPr="008545DB">
              <w:rPr>
                <w:rFonts w:ascii="Times New Roman" w:hAnsi="Times New Roman"/>
                <w:sz w:val="22"/>
                <w:szCs w:val="22"/>
                <w:lang w:val="lt-LT"/>
              </w:rPr>
              <w:lastRenderedPageBreak/>
              <w:t>I</w:t>
            </w:r>
            <w:r w:rsidR="00465A2C" w:rsidRPr="008545DB">
              <w:rPr>
                <w:rFonts w:ascii="Times New Roman" w:hAnsi="Times New Roman"/>
                <w:sz w:val="22"/>
                <w:szCs w:val="22"/>
                <w:lang w:val="lt-LT"/>
              </w:rPr>
              <w:t>ki 2022-12-01 pravesti 6 metodiniai praktikumai ir  parengti vaizdiniai pristatymai ,,Vaiko inciatyvumo ir pažinimo gebėjimų, pasiekimų  skatinimas, kuriant provokuojančias ugdymosi aplinkas veiklose“</w:t>
            </w:r>
          </w:p>
          <w:p w14:paraId="4D9CFD04" w14:textId="77777777" w:rsidR="000E4EB7" w:rsidRPr="008545DB" w:rsidRDefault="000E4EB7" w:rsidP="000E4EB7">
            <w:pPr>
              <w:pStyle w:val="Betarp"/>
              <w:spacing w:line="276" w:lineRule="auto"/>
              <w:jc w:val="both"/>
              <w:rPr>
                <w:color w:val="FF0000"/>
                <w:sz w:val="22"/>
                <w:szCs w:val="22"/>
                <w:lang w:eastAsia="lt-LT"/>
              </w:rPr>
            </w:pPr>
          </w:p>
          <w:p w14:paraId="09436D79" w14:textId="77777777" w:rsidR="000E4EB7" w:rsidRPr="008545DB" w:rsidRDefault="000E4EB7" w:rsidP="000E4EB7">
            <w:pPr>
              <w:pStyle w:val="Betarp"/>
              <w:spacing w:line="276" w:lineRule="auto"/>
              <w:jc w:val="both"/>
              <w:rPr>
                <w:color w:val="FF0000"/>
                <w:sz w:val="22"/>
                <w:szCs w:val="22"/>
                <w:lang w:eastAsia="lt-LT"/>
              </w:rPr>
            </w:pPr>
          </w:p>
          <w:p w14:paraId="684A3627" w14:textId="77777777" w:rsidR="000E4EB7" w:rsidRPr="008545DB" w:rsidRDefault="000E4EB7" w:rsidP="000E4EB7">
            <w:pPr>
              <w:pStyle w:val="Betarp"/>
              <w:spacing w:line="276" w:lineRule="auto"/>
              <w:jc w:val="both"/>
              <w:rPr>
                <w:color w:val="FF0000"/>
                <w:sz w:val="22"/>
                <w:szCs w:val="22"/>
                <w:lang w:eastAsia="lt-LT"/>
              </w:rPr>
            </w:pPr>
          </w:p>
          <w:p w14:paraId="2DE4A8B6" w14:textId="77777777" w:rsidR="000E4EB7" w:rsidRPr="008545DB" w:rsidRDefault="000E4EB7" w:rsidP="000E4EB7">
            <w:pPr>
              <w:pStyle w:val="Betarp"/>
              <w:spacing w:line="276" w:lineRule="auto"/>
              <w:jc w:val="both"/>
              <w:rPr>
                <w:color w:val="FF0000"/>
                <w:sz w:val="22"/>
                <w:szCs w:val="22"/>
                <w:lang w:eastAsia="lt-LT"/>
              </w:rPr>
            </w:pPr>
          </w:p>
          <w:p w14:paraId="7E8C804C" w14:textId="7653FD27" w:rsidR="000E4EB7" w:rsidRPr="008545DB" w:rsidRDefault="000E4EB7" w:rsidP="000E4EB7">
            <w:pPr>
              <w:pStyle w:val="Betarp"/>
              <w:spacing w:line="276" w:lineRule="auto"/>
              <w:jc w:val="both"/>
              <w:rPr>
                <w:color w:val="FF0000"/>
                <w:sz w:val="22"/>
                <w:szCs w:val="22"/>
                <w:lang w:eastAsia="lt-LT"/>
              </w:rPr>
            </w:pPr>
          </w:p>
          <w:p w14:paraId="0F23BBAE" w14:textId="77777777" w:rsidR="001E4F41" w:rsidRPr="008545DB" w:rsidRDefault="001E4F41" w:rsidP="000E4EB7">
            <w:pPr>
              <w:pStyle w:val="Betarp"/>
              <w:spacing w:line="276" w:lineRule="auto"/>
              <w:jc w:val="both"/>
              <w:rPr>
                <w:color w:val="FF0000"/>
                <w:sz w:val="22"/>
                <w:szCs w:val="22"/>
                <w:lang w:eastAsia="lt-LT"/>
              </w:rPr>
            </w:pPr>
          </w:p>
          <w:p w14:paraId="2A5EFF4E" w14:textId="77777777" w:rsidR="000E4EB7" w:rsidRPr="008545DB" w:rsidRDefault="000E4EB7" w:rsidP="000E4EB7">
            <w:pPr>
              <w:pStyle w:val="Betarp"/>
              <w:spacing w:line="276" w:lineRule="auto"/>
              <w:jc w:val="both"/>
              <w:rPr>
                <w:color w:val="FF0000"/>
                <w:sz w:val="22"/>
                <w:szCs w:val="22"/>
                <w:lang w:eastAsia="lt-LT"/>
              </w:rPr>
            </w:pPr>
          </w:p>
          <w:p w14:paraId="3E6CF35E" w14:textId="775D3B5A" w:rsidR="000E4EB7" w:rsidRPr="008545DB" w:rsidRDefault="00465A2C" w:rsidP="00EA0378">
            <w:pPr>
              <w:spacing w:line="276" w:lineRule="auto"/>
              <w:jc w:val="both"/>
              <w:rPr>
                <w:rFonts w:ascii="Times New Roman" w:hAnsi="Times New Roman"/>
                <w:sz w:val="22"/>
                <w:szCs w:val="22"/>
              </w:rPr>
            </w:pPr>
            <w:r w:rsidRPr="008545DB">
              <w:rPr>
                <w:rFonts w:ascii="Times New Roman" w:hAnsi="Times New Roman"/>
                <w:sz w:val="22"/>
                <w:szCs w:val="22"/>
                <w:lang w:val="lt-LT"/>
              </w:rPr>
              <w:t xml:space="preserve"> </w:t>
            </w:r>
            <w:r w:rsidRPr="008545DB">
              <w:rPr>
                <w:rFonts w:ascii="Times New Roman" w:hAnsi="Times New Roman"/>
                <w:sz w:val="22"/>
                <w:szCs w:val="22"/>
              </w:rPr>
              <w:t>2022 m. rugsėjo-spalio mėnesiais parengti ir pristatyti miesto pedagogams 2 pranešimai “”Vaikų ugdymosi patirtys”.</w:t>
            </w:r>
            <w:r w:rsidR="006B7ACA" w:rsidRPr="008545DB">
              <w:rPr>
                <w:rFonts w:ascii="Times New Roman" w:hAnsi="Times New Roman"/>
                <w:sz w:val="22"/>
                <w:szCs w:val="22"/>
              </w:rPr>
              <w:t xml:space="preserve"> </w:t>
            </w:r>
            <w:r w:rsidRPr="008545DB">
              <w:rPr>
                <w:rFonts w:ascii="Times New Roman" w:hAnsi="Times New Roman"/>
                <w:sz w:val="22"/>
                <w:szCs w:val="22"/>
              </w:rPr>
              <w:t xml:space="preserve">4 pedagogės pasidalino praktine ugdymo strategijų, skatinančių vaiko ugdymąsi,  patirtimi </w:t>
            </w:r>
          </w:p>
          <w:p w14:paraId="7DA4EB25" w14:textId="314C0BBE" w:rsidR="000E4EB7" w:rsidRPr="008545DB" w:rsidRDefault="00465A2C" w:rsidP="000E4EB7">
            <w:pPr>
              <w:pStyle w:val="Betarp"/>
              <w:spacing w:line="276" w:lineRule="auto"/>
              <w:jc w:val="both"/>
              <w:rPr>
                <w:color w:val="FF0000"/>
                <w:sz w:val="22"/>
                <w:szCs w:val="22"/>
                <w:lang w:eastAsia="lt-LT"/>
              </w:rPr>
            </w:pPr>
            <w:r w:rsidRPr="008545DB">
              <w:rPr>
                <w:sz w:val="22"/>
                <w:szCs w:val="22"/>
                <w:lang w:eastAsia="lt-LT"/>
              </w:rPr>
              <w:t xml:space="preserve">Įsigyti </w:t>
            </w:r>
            <w:r w:rsidR="00E04DE9" w:rsidRPr="008545DB">
              <w:rPr>
                <w:sz w:val="22"/>
                <w:szCs w:val="22"/>
                <w:lang w:eastAsia="lt-LT"/>
              </w:rPr>
              <w:t xml:space="preserve">4 </w:t>
            </w:r>
            <w:r w:rsidRPr="008545DB">
              <w:rPr>
                <w:sz w:val="22"/>
                <w:szCs w:val="22"/>
                <w:lang w:eastAsia="lt-LT"/>
              </w:rPr>
              <w:t>STEAM  priemonių rinkiniai</w:t>
            </w:r>
            <w:r w:rsidR="00E04DE9" w:rsidRPr="008545DB">
              <w:rPr>
                <w:sz w:val="22"/>
                <w:szCs w:val="22"/>
                <w:lang w:eastAsia="lt-LT"/>
              </w:rPr>
              <w:t>,</w:t>
            </w:r>
            <w:r w:rsidR="0012524A" w:rsidRPr="008545DB">
              <w:rPr>
                <w:sz w:val="22"/>
                <w:szCs w:val="22"/>
                <w:lang w:eastAsia="lt-LT"/>
              </w:rPr>
              <w:t xml:space="preserve"> </w:t>
            </w:r>
            <w:r w:rsidR="00EA0378" w:rsidRPr="008545DB">
              <w:rPr>
                <w:sz w:val="22"/>
                <w:szCs w:val="22"/>
                <w:lang w:eastAsia="lt-LT"/>
              </w:rPr>
              <w:t>6</w:t>
            </w:r>
            <w:r w:rsidR="00E04DE9" w:rsidRPr="008545DB">
              <w:rPr>
                <w:sz w:val="22"/>
                <w:szCs w:val="22"/>
                <w:lang w:eastAsia="lt-LT"/>
              </w:rPr>
              <w:t xml:space="preserve"> sensoriniai veidrodžiai</w:t>
            </w:r>
            <w:r w:rsidR="00EA0378" w:rsidRPr="008545DB">
              <w:rPr>
                <w:sz w:val="22"/>
                <w:szCs w:val="22"/>
                <w:lang w:eastAsia="lt-LT"/>
              </w:rPr>
              <w:t xml:space="preserve"> </w:t>
            </w:r>
            <w:r w:rsidRPr="008545DB">
              <w:rPr>
                <w:sz w:val="22"/>
                <w:szCs w:val="22"/>
              </w:rPr>
              <w:t xml:space="preserve"> vaikų emocinei savijautai gerinti lopšelio ir darželio  grupėse.</w:t>
            </w:r>
          </w:p>
          <w:p w14:paraId="701D7B10" w14:textId="44C5F031" w:rsidR="000E4EB7" w:rsidRPr="008545DB" w:rsidRDefault="00465A2C" w:rsidP="000E4EB7">
            <w:pPr>
              <w:pStyle w:val="Betarp"/>
              <w:spacing w:line="276" w:lineRule="auto"/>
              <w:jc w:val="both"/>
              <w:rPr>
                <w:sz w:val="22"/>
                <w:szCs w:val="22"/>
                <w:lang w:eastAsia="lt-LT"/>
              </w:rPr>
            </w:pPr>
            <w:r w:rsidRPr="008545DB">
              <w:rPr>
                <w:sz w:val="22"/>
                <w:szCs w:val="22"/>
                <w:lang w:eastAsia="lt-LT"/>
              </w:rPr>
              <w:t xml:space="preserve">Mokytojų tarybos posėdyje </w:t>
            </w:r>
            <w:r w:rsidR="00EA0378" w:rsidRPr="008545DB">
              <w:rPr>
                <w:sz w:val="22"/>
                <w:szCs w:val="22"/>
                <w:lang w:eastAsia="lt-LT"/>
              </w:rPr>
              <w:t>pristatyti apibendrinti vaikų iniciatyvumo ir tyrinėjimų gebėjimų p</w:t>
            </w:r>
            <w:r w:rsidR="00A87F6E" w:rsidRPr="008545DB">
              <w:rPr>
                <w:sz w:val="22"/>
                <w:szCs w:val="22"/>
                <w:lang w:eastAsia="lt-LT"/>
              </w:rPr>
              <w:t>asiekimų pokyčiai</w:t>
            </w:r>
            <w:r w:rsidR="006B7ACA" w:rsidRPr="008545DB">
              <w:rPr>
                <w:sz w:val="22"/>
                <w:szCs w:val="22"/>
                <w:lang w:eastAsia="lt-LT"/>
              </w:rPr>
              <w:t>.</w:t>
            </w:r>
          </w:p>
          <w:p w14:paraId="789C6828" w14:textId="2354B700" w:rsidR="006B7ACA" w:rsidRPr="008545DB" w:rsidRDefault="006B7ACA" w:rsidP="000E4EB7">
            <w:pPr>
              <w:pStyle w:val="Betarp"/>
              <w:spacing w:line="276" w:lineRule="auto"/>
              <w:jc w:val="both"/>
              <w:rPr>
                <w:sz w:val="22"/>
                <w:szCs w:val="22"/>
                <w:lang w:eastAsia="lt-LT"/>
              </w:rPr>
            </w:pPr>
          </w:p>
          <w:p w14:paraId="03FD4735" w14:textId="26A16551" w:rsidR="006B7ACA" w:rsidRPr="008545DB" w:rsidRDefault="006B7ACA" w:rsidP="000E4EB7">
            <w:pPr>
              <w:pStyle w:val="Betarp"/>
              <w:spacing w:line="276" w:lineRule="auto"/>
              <w:jc w:val="both"/>
              <w:rPr>
                <w:sz w:val="22"/>
                <w:szCs w:val="22"/>
                <w:lang w:eastAsia="lt-LT"/>
              </w:rPr>
            </w:pPr>
          </w:p>
          <w:p w14:paraId="18B89C96" w14:textId="7D5BD6E4" w:rsidR="006B7ACA" w:rsidRPr="008545DB" w:rsidRDefault="006B7ACA" w:rsidP="000E4EB7">
            <w:pPr>
              <w:pStyle w:val="Betarp"/>
              <w:spacing w:line="276" w:lineRule="auto"/>
              <w:jc w:val="both"/>
              <w:rPr>
                <w:sz w:val="22"/>
                <w:szCs w:val="22"/>
                <w:lang w:eastAsia="lt-LT"/>
              </w:rPr>
            </w:pPr>
          </w:p>
          <w:p w14:paraId="474FF611" w14:textId="619FD326" w:rsidR="006B7ACA" w:rsidRPr="008545DB" w:rsidRDefault="006B7ACA" w:rsidP="000E4EB7">
            <w:pPr>
              <w:pStyle w:val="Betarp"/>
              <w:spacing w:line="276" w:lineRule="auto"/>
              <w:jc w:val="both"/>
              <w:rPr>
                <w:sz w:val="22"/>
                <w:szCs w:val="22"/>
                <w:lang w:eastAsia="lt-LT"/>
              </w:rPr>
            </w:pPr>
          </w:p>
          <w:p w14:paraId="4B744500" w14:textId="4687F5EE" w:rsidR="006B7ACA" w:rsidRPr="008545DB" w:rsidRDefault="006B7ACA" w:rsidP="000E4EB7">
            <w:pPr>
              <w:pStyle w:val="Betarp"/>
              <w:spacing w:line="276" w:lineRule="auto"/>
              <w:jc w:val="both"/>
              <w:rPr>
                <w:sz w:val="22"/>
                <w:szCs w:val="22"/>
                <w:lang w:eastAsia="lt-LT"/>
              </w:rPr>
            </w:pPr>
          </w:p>
          <w:p w14:paraId="68F278A3" w14:textId="390AE280" w:rsidR="006B7ACA" w:rsidRPr="008545DB" w:rsidRDefault="006B7ACA" w:rsidP="000E4EB7">
            <w:pPr>
              <w:pStyle w:val="Betarp"/>
              <w:spacing w:line="276" w:lineRule="auto"/>
              <w:jc w:val="both"/>
              <w:rPr>
                <w:sz w:val="22"/>
                <w:szCs w:val="22"/>
                <w:lang w:eastAsia="lt-LT"/>
              </w:rPr>
            </w:pPr>
          </w:p>
          <w:p w14:paraId="09E6F048" w14:textId="7B9C9DF8" w:rsidR="006B7ACA" w:rsidRPr="008545DB" w:rsidRDefault="006B7ACA" w:rsidP="000E4EB7">
            <w:pPr>
              <w:pStyle w:val="Betarp"/>
              <w:spacing w:line="276" w:lineRule="auto"/>
              <w:jc w:val="both"/>
              <w:rPr>
                <w:sz w:val="22"/>
                <w:szCs w:val="22"/>
                <w:lang w:eastAsia="lt-LT"/>
              </w:rPr>
            </w:pPr>
          </w:p>
          <w:p w14:paraId="42652C8D" w14:textId="77777777" w:rsidR="006B7ACA" w:rsidRPr="008545DB" w:rsidRDefault="006B7ACA" w:rsidP="000E4EB7">
            <w:pPr>
              <w:pStyle w:val="Betarp"/>
              <w:spacing w:line="276" w:lineRule="auto"/>
              <w:jc w:val="both"/>
              <w:rPr>
                <w:sz w:val="22"/>
                <w:szCs w:val="22"/>
                <w:lang w:eastAsia="lt-LT"/>
              </w:rPr>
            </w:pPr>
          </w:p>
          <w:p w14:paraId="7504F740" w14:textId="2501F951" w:rsidR="00A87F6E" w:rsidRPr="008545DB" w:rsidRDefault="00A87F6E" w:rsidP="000E4EB7">
            <w:pPr>
              <w:pStyle w:val="Betarp"/>
              <w:spacing w:line="276" w:lineRule="auto"/>
              <w:jc w:val="both"/>
              <w:rPr>
                <w:sz w:val="22"/>
                <w:szCs w:val="22"/>
                <w:lang w:eastAsia="lt-LT"/>
              </w:rPr>
            </w:pPr>
            <w:r w:rsidRPr="008545DB">
              <w:rPr>
                <w:sz w:val="22"/>
                <w:szCs w:val="22"/>
                <w:lang w:eastAsia="lt-LT"/>
              </w:rPr>
              <w:lastRenderedPageBreak/>
              <w:t>Inovatyvios ugdymosi patirties rezultatai nuolat pristatomi įstaigos bendruomenei internetinėje svetainėje</w:t>
            </w:r>
            <w:r w:rsidR="007B43C4" w:rsidRPr="008545DB">
              <w:rPr>
                <w:sz w:val="22"/>
                <w:szCs w:val="22"/>
                <w:lang w:eastAsia="lt-LT"/>
              </w:rPr>
              <w:t>, facebook paskyroje.</w:t>
            </w:r>
          </w:p>
          <w:p w14:paraId="47064010" w14:textId="77777777" w:rsidR="000E4EB7" w:rsidRPr="008545DB" w:rsidRDefault="000E4EB7" w:rsidP="000E4EB7">
            <w:pPr>
              <w:pStyle w:val="Betarp"/>
              <w:spacing w:line="276" w:lineRule="auto"/>
              <w:jc w:val="both"/>
              <w:rPr>
                <w:sz w:val="22"/>
                <w:szCs w:val="22"/>
                <w:lang w:eastAsia="lt-LT"/>
              </w:rPr>
            </w:pPr>
          </w:p>
          <w:p w14:paraId="4562D2E3" w14:textId="77777777" w:rsidR="000E4EB7" w:rsidRPr="008545DB" w:rsidRDefault="000E4EB7" w:rsidP="000E4EB7">
            <w:pPr>
              <w:pStyle w:val="Betarp"/>
              <w:spacing w:line="276" w:lineRule="auto"/>
              <w:jc w:val="both"/>
              <w:rPr>
                <w:color w:val="FF0000"/>
                <w:sz w:val="22"/>
                <w:szCs w:val="22"/>
                <w:lang w:eastAsia="lt-LT"/>
              </w:rPr>
            </w:pPr>
          </w:p>
          <w:p w14:paraId="36FE8E60" w14:textId="2388EF63" w:rsidR="00A65C6D" w:rsidRPr="008545DB" w:rsidRDefault="007B43C4" w:rsidP="007B43C4">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 xml:space="preserve">Sudaryta projekto įgyvendinimo darbo grupė, 30 proc. </w:t>
            </w:r>
            <w:r w:rsidR="0012524A" w:rsidRPr="008545DB">
              <w:rPr>
                <w:rFonts w:ascii="Times New Roman" w:hAnsi="Times New Roman"/>
                <w:sz w:val="22"/>
                <w:szCs w:val="22"/>
                <w:lang w:val="lt-LT"/>
              </w:rPr>
              <w:t>pedagogų dalyvavo</w:t>
            </w:r>
            <w:r w:rsidRPr="008545DB">
              <w:rPr>
                <w:rFonts w:ascii="Times New Roman" w:hAnsi="Times New Roman"/>
                <w:sz w:val="22"/>
                <w:szCs w:val="22"/>
                <w:lang w:val="lt-LT"/>
              </w:rPr>
              <w:t xml:space="preserve"> mokymuose</w:t>
            </w:r>
            <w:r w:rsidR="0012524A" w:rsidRPr="008545DB">
              <w:rPr>
                <w:rFonts w:ascii="Times New Roman" w:hAnsi="Times New Roman"/>
                <w:sz w:val="22"/>
                <w:szCs w:val="22"/>
                <w:lang w:val="lt-LT"/>
              </w:rPr>
              <w:t>, kėlė</w:t>
            </w:r>
            <w:r w:rsidR="006D2820" w:rsidRPr="008545DB">
              <w:rPr>
                <w:rFonts w:ascii="Times New Roman" w:hAnsi="Times New Roman"/>
                <w:sz w:val="22"/>
                <w:szCs w:val="22"/>
                <w:lang w:val="lt-LT"/>
              </w:rPr>
              <w:t xml:space="preserve"> kvalifikaciją</w:t>
            </w:r>
            <w:r w:rsidR="0012524A" w:rsidRPr="008545DB">
              <w:rPr>
                <w:rFonts w:ascii="Times New Roman" w:hAnsi="Times New Roman"/>
                <w:sz w:val="22"/>
                <w:szCs w:val="22"/>
                <w:lang w:val="lt-LT"/>
              </w:rPr>
              <w:t xml:space="preserve"> ir įgyvendino</w:t>
            </w:r>
            <w:r w:rsidRPr="008545DB">
              <w:rPr>
                <w:rFonts w:ascii="Times New Roman" w:hAnsi="Times New Roman"/>
                <w:sz w:val="22"/>
                <w:szCs w:val="22"/>
                <w:lang w:val="lt-LT"/>
              </w:rPr>
              <w:t xml:space="preserve"> projektines veiklas</w:t>
            </w:r>
            <w:r w:rsidR="00BD0B83" w:rsidRPr="008545DB">
              <w:rPr>
                <w:rFonts w:ascii="Times New Roman" w:hAnsi="Times New Roman"/>
                <w:sz w:val="22"/>
                <w:szCs w:val="22"/>
                <w:lang w:val="lt-LT"/>
              </w:rPr>
              <w:t>, pedagogai patobulino įtraukiojo ugdymo organizavimo kompetencijas</w:t>
            </w:r>
          </w:p>
          <w:p w14:paraId="0D638B42" w14:textId="3EE22C2F" w:rsidR="00A65C6D" w:rsidRPr="008545DB" w:rsidRDefault="00A65C6D" w:rsidP="007B43C4">
            <w:pPr>
              <w:spacing w:line="276" w:lineRule="auto"/>
              <w:jc w:val="both"/>
              <w:rPr>
                <w:rFonts w:ascii="Times New Roman" w:hAnsi="Times New Roman"/>
                <w:sz w:val="22"/>
                <w:szCs w:val="22"/>
                <w:lang w:val="lt-LT"/>
              </w:rPr>
            </w:pPr>
          </w:p>
          <w:p w14:paraId="57D7B943" w14:textId="77777777" w:rsidR="00A65C6D" w:rsidRPr="008545DB" w:rsidRDefault="00A65C6D" w:rsidP="007B43C4">
            <w:pPr>
              <w:spacing w:line="276" w:lineRule="auto"/>
              <w:jc w:val="both"/>
              <w:rPr>
                <w:rFonts w:ascii="Times New Roman" w:hAnsi="Times New Roman"/>
                <w:sz w:val="22"/>
                <w:szCs w:val="22"/>
                <w:lang w:val="lt-LT"/>
              </w:rPr>
            </w:pPr>
          </w:p>
          <w:p w14:paraId="17CB4CC0" w14:textId="2B820B77" w:rsidR="007B43C4" w:rsidRPr="008545DB" w:rsidRDefault="006D2820" w:rsidP="007B43C4">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Projektinių veiklų patirtimi  pasidalinta su kitomis įstaigomis eTwining platformoje</w:t>
            </w:r>
            <w:r w:rsidR="0012524A" w:rsidRPr="008545DB">
              <w:rPr>
                <w:rFonts w:ascii="Times New Roman" w:hAnsi="Times New Roman"/>
                <w:sz w:val="22"/>
                <w:szCs w:val="22"/>
                <w:lang w:val="lt-LT"/>
              </w:rPr>
              <w:t>.</w:t>
            </w:r>
            <w:r w:rsidRPr="008545DB">
              <w:rPr>
                <w:rFonts w:ascii="Times New Roman" w:hAnsi="Times New Roman"/>
                <w:sz w:val="22"/>
                <w:szCs w:val="22"/>
                <w:lang w:val="lt-LT"/>
              </w:rPr>
              <w:t xml:space="preserve"> Pedagogai įvertinti 2 kokybės ženkleliais.</w:t>
            </w:r>
          </w:p>
          <w:p w14:paraId="75F6CC92" w14:textId="68E3B516" w:rsidR="000E4EB7" w:rsidRPr="008545DB" w:rsidRDefault="000E4EB7" w:rsidP="000E4EB7">
            <w:pPr>
              <w:pStyle w:val="Betarp"/>
              <w:spacing w:line="276" w:lineRule="auto"/>
              <w:jc w:val="both"/>
              <w:rPr>
                <w:color w:val="FF0000"/>
                <w:sz w:val="22"/>
                <w:szCs w:val="22"/>
                <w:lang w:eastAsia="lt-LT"/>
              </w:rPr>
            </w:pPr>
          </w:p>
          <w:p w14:paraId="02A6F3A6" w14:textId="59DDD4EF" w:rsidR="001E4F41" w:rsidRPr="008545DB" w:rsidRDefault="001E4F41" w:rsidP="000E4EB7">
            <w:pPr>
              <w:pStyle w:val="Betarp"/>
              <w:spacing w:line="276" w:lineRule="auto"/>
              <w:jc w:val="both"/>
              <w:rPr>
                <w:color w:val="FF0000"/>
                <w:sz w:val="22"/>
                <w:szCs w:val="22"/>
                <w:lang w:eastAsia="lt-LT"/>
              </w:rPr>
            </w:pPr>
          </w:p>
          <w:p w14:paraId="2E3EC66B" w14:textId="77777777" w:rsidR="001E4F41" w:rsidRPr="008545DB" w:rsidRDefault="001E4F41" w:rsidP="000E4EB7">
            <w:pPr>
              <w:pStyle w:val="Betarp"/>
              <w:spacing w:line="276" w:lineRule="auto"/>
              <w:jc w:val="both"/>
              <w:rPr>
                <w:color w:val="FF0000"/>
                <w:sz w:val="22"/>
                <w:szCs w:val="22"/>
                <w:lang w:eastAsia="lt-LT"/>
              </w:rPr>
            </w:pPr>
          </w:p>
          <w:p w14:paraId="26904EC3" w14:textId="77777777" w:rsidR="00205722" w:rsidRPr="008545DB" w:rsidRDefault="00205722" w:rsidP="000E4EB7">
            <w:pPr>
              <w:spacing w:line="276" w:lineRule="auto"/>
              <w:jc w:val="both"/>
              <w:rPr>
                <w:rFonts w:ascii="Times New Roman" w:hAnsi="Times New Roman"/>
                <w:color w:val="FF0000"/>
                <w:sz w:val="22"/>
                <w:szCs w:val="22"/>
                <w:lang w:val="lt-LT"/>
              </w:rPr>
            </w:pPr>
          </w:p>
          <w:p w14:paraId="263ECF1D" w14:textId="3E6B07FF" w:rsidR="000E4EB7" w:rsidRPr="008545DB" w:rsidRDefault="00205722" w:rsidP="000E4EB7">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Pasiekimų, ikimokyklinio ir vertinimo rezultatų  analizės duomenimis v</w:t>
            </w:r>
            <w:r w:rsidR="006D2820" w:rsidRPr="008545DB">
              <w:rPr>
                <w:rFonts w:ascii="Times New Roman" w:hAnsi="Times New Roman"/>
                <w:sz w:val="22"/>
                <w:szCs w:val="22"/>
                <w:lang w:val="lt-LT"/>
              </w:rPr>
              <w:t>aikų iniciatyvumo,  tyrinėjimo gebėjimų pasiekimai ir pažanga pok</w:t>
            </w:r>
            <w:r w:rsidRPr="008545DB">
              <w:rPr>
                <w:rFonts w:ascii="Times New Roman" w:hAnsi="Times New Roman"/>
                <w:sz w:val="22"/>
                <w:szCs w:val="22"/>
                <w:lang w:val="lt-LT"/>
              </w:rPr>
              <w:t>yčiai atitinka vaiko raidą  (85</w:t>
            </w:r>
            <w:r w:rsidR="006D2820" w:rsidRPr="008545DB">
              <w:rPr>
                <w:rFonts w:ascii="Times New Roman" w:hAnsi="Times New Roman"/>
                <w:sz w:val="22"/>
                <w:szCs w:val="22"/>
                <w:lang w:val="lt-LT"/>
              </w:rPr>
              <w:t xml:space="preserve"> proc. 4 – 5 metų vaikų dalis pasiekė 5 ir didesnį pasiekimų žingsnelį).</w:t>
            </w:r>
            <w:r w:rsidRPr="008545DB">
              <w:rPr>
                <w:rFonts w:ascii="Times New Roman" w:hAnsi="Times New Roman"/>
                <w:sz w:val="22"/>
                <w:szCs w:val="22"/>
                <w:lang w:val="lt-LT"/>
              </w:rPr>
              <w:t xml:space="preserve"> Padidėjo 14 proc. negu buvo planuota ir 17 proc. negu 2021 m.</w:t>
            </w:r>
          </w:p>
          <w:p w14:paraId="4F3B66FC" w14:textId="77777777" w:rsidR="000E4EB7" w:rsidRPr="008545DB" w:rsidRDefault="000E4EB7" w:rsidP="000E4EB7">
            <w:pPr>
              <w:spacing w:line="276" w:lineRule="auto"/>
              <w:jc w:val="both"/>
              <w:rPr>
                <w:rFonts w:ascii="Times New Roman" w:hAnsi="Times New Roman"/>
                <w:color w:val="FF0000"/>
                <w:sz w:val="22"/>
                <w:szCs w:val="22"/>
                <w:lang w:val="lt-LT"/>
              </w:rPr>
            </w:pPr>
          </w:p>
          <w:p w14:paraId="42DF5052" w14:textId="51FDBC74" w:rsidR="000E4EB7" w:rsidRPr="008545DB" w:rsidRDefault="000E4EB7" w:rsidP="000E4EB7">
            <w:pPr>
              <w:pStyle w:val="Betarp"/>
              <w:spacing w:line="276" w:lineRule="auto"/>
              <w:jc w:val="both"/>
              <w:rPr>
                <w:sz w:val="22"/>
                <w:szCs w:val="22"/>
                <w:lang w:eastAsia="lt-LT"/>
              </w:rPr>
            </w:pPr>
            <w:r w:rsidRPr="008545DB">
              <w:rPr>
                <w:sz w:val="22"/>
                <w:szCs w:val="22"/>
                <w:lang w:eastAsia="lt-LT"/>
              </w:rPr>
              <w:t>Atlikus tėvų (globėjų) apklausą, tėvų vertinančių ugdymo kokybę dalis:</w:t>
            </w:r>
          </w:p>
          <w:p w14:paraId="0C1930A2" w14:textId="0A07121A" w:rsidR="000E4EB7" w:rsidRPr="008545DB" w:rsidRDefault="000F5C07" w:rsidP="000E4EB7">
            <w:pPr>
              <w:pStyle w:val="Betarp"/>
              <w:spacing w:line="276" w:lineRule="auto"/>
              <w:jc w:val="both"/>
              <w:rPr>
                <w:sz w:val="22"/>
                <w:szCs w:val="22"/>
                <w:lang w:eastAsia="lt-LT"/>
              </w:rPr>
            </w:pPr>
            <w:r w:rsidRPr="008545DB">
              <w:rPr>
                <w:sz w:val="22"/>
                <w:szCs w:val="22"/>
                <w:lang w:eastAsia="lt-LT"/>
              </w:rPr>
              <w:t>Labai gerai 74</w:t>
            </w:r>
            <w:r w:rsidR="000E4EB7" w:rsidRPr="008545DB">
              <w:rPr>
                <w:sz w:val="22"/>
                <w:szCs w:val="22"/>
                <w:lang w:eastAsia="lt-LT"/>
              </w:rPr>
              <w:t xml:space="preserve"> proc.</w:t>
            </w:r>
          </w:p>
          <w:p w14:paraId="3D6B7E55" w14:textId="5FBB19E1" w:rsidR="000E4EB7" w:rsidRPr="008545DB" w:rsidRDefault="000F5C07" w:rsidP="000E4EB7">
            <w:pPr>
              <w:pStyle w:val="Betarp"/>
              <w:spacing w:line="276" w:lineRule="auto"/>
              <w:jc w:val="both"/>
              <w:rPr>
                <w:sz w:val="22"/>
                <w:szCs w:val="22"/>
                <w:lang w:eastAsia="lt-LT"/>
              </w:rPr>
            </w:pPr>
            <w:r w:rsidRPr="008545DB">
              <w:rPr>
                <w:sz w:val="22"/>
                <w:szCs w:val="22"/>
                <w:lang w:eastAsia="lt-LT"/>
              </w:rPr>
              <w:t>Gerai 26</w:t>
            </w:r>
            <w:r w:rsidR="000E4EB7" w:rsidRPr="008545DB">
              <w:rPr>
                <w:sz w:val="22"/>
                <w:szCs w:val="22"/>
                <w:lang w:eastAsia="lt-LT"/>
              </w:rPr>
              <w:t xml:space="preserve"> proc.</w:t>
            </w:r>
          </w:p>
          <w:p w14:paraId="5FDA67A8" w14:textId="77777777" w:rsidR="000E4EB7" w:rsidRPr="008545DB" w:rsidRDefault="000E4EB7" w:rsidP="000E4EB7">
            <w:pPr>
              <w:pStyle w:val="Betarp"/>
              <w:spacing w:line="276" w:lineRule="auto"/>
              <w:jc w:val="both"/>
              <w:rPr>
                <w:sz w:val="22"/>
                <w:szCs w:val="22"/>
                <w:lang w:eastAsia="lt-LT"/>
              </w:rPr>
            </w:pPr>
            <w:r w:rsidRPr="008545DB">
              <w:rPr>
                <w:sz w:val="22"/>
                <w:szCs w:val="22"/>
                <w:lang w:eastAsia="lt-LT"/>
              </w:rPr>
              <w:t>Patenkinama 0 proc.</w:t>
            </w:r>
          </w:p>
          <w:p w14:paraId="5B9BB0E1" w14:textId="1C13703A" w:rsidR="000E4EB7" w:rsidRPr="008545DB" w:rsidRDefault="000E4EB7" w:rsidP="000E4EB7">
            <w:pPr>
              <w:pStyle w:val="Betarp"/>
              <w:spacing w:line="276" w:lineRule="auto"/>
              <w:jc w:val="both"/>
              <w:rPr>
                <w:color w:val="FF0000"/>
                <w:sz w:val="22"/>
                <w:szCs w:val="22"/>
                <w:lang w:eastAsia="lt-LT"/>
              </w:rPr>
            </w:pPr>
          </w:p>
        </w:tc>
      </w:tr>
      <w:tr w:rsidR="000E4EB7" w:rsidRPr="008545DB" w14:paraId="1DEE44B7" w14:textId="77777777" w:rsidTr="00521711">
        <w:tc>
          <w:tcPr>
            <w:tcW w:w="1560" w:type="dxa"/>
            <w:tcBorders>
              <w:top w:val="single" w:sz="4" w:space="0" w:color="auto"/>
              <w:left w:val="single" w:sz="4" w:space="0" w:color="auto"/>
              <w:bottom w:val="single" w:sz="4" w:space="0" w:color="auto"/>
              <w:right w:val="single" w:sz="4" w:space="0" w:color="auto"/>
            </w:tcBorders>
            <w:hideMark/>
          </w:tcPr>
          <w:p w14:paraId="14396B80" w14:textId="3F57C4A9" w:rsidR="000E4EB7" w:rsidRPr="008545DB" w:rsidRDefault="000E4EB7" w:rsidP="000E4EB7">
            <w:pPr>
              <w:spacing w:line="276" w:lineRule="auto"/>
              <w:jc w:val="both"/>
              <w:rPr>
                <w:rFonts w:ascii="Times New Roman" w:hAnsi="Times New Roman"/>
                <w:b/>
                <w:bCs/>
                <w:sz w:val="22"/>
                <w:szCs w:val="22"/>
                <w:lang w:val="lt-LT"/>
              </w:rPr>
            </w:pPr>
            <w:r w:rsidRPr="008545DB">
              <w:rPr>
                <w:rFonts w:ascii="Times New Roman" w:hAnsi="Times New Roman"/>
                <w:sz w:val="22"/>
                <w:szCs w:val="22"/>
                <w:lang w:eastAsia="lt-LT"/>
              </w:rPr>
              <w:lastRenderedPageBreak/>
              <w:t xml:space="preserve">1.2. </w:t>
            </w:r>
            <w:r w:rsidRPr="008545DB">
              <w:rPr>
                <w:rFonts w:ascii="Times New Roman" w:hAnsi="Times New Roman"/>
                <w:sz w:val="22"/>
                <w:szCs w:val="22"/>
              </w:rPr>
              <w:t xml:space="preserve">Gerinti įstaigos įvaizdį, formuojant bendruomenės </w:t>
            </w:r>
            <w:r w:rsidRPr="008545DB">
              <w:rPr>
                <w:rFonts w:ascii="Times New Roman" w:hAnsi="Times New Roman"/>
                <w:sz w:val="22"/>
                <w:szCs w:val="22"/>
              </w:rPr>
              <w:lastRenderedPageBreak/>
              <w:t xml:space="preserve">ir vaikų ekologinio sąmoningumo vertybines nuostatas </w:t>
            </w:r>
          </w:p>
        </w:tc>
        <w:tc>
          <w:tcPr>
            <w:tcW w:w="2977" w:type="dxa"/>
            <w:tcBorders>
              <w:top w:val="single" w:sz="4" w:space="0" w:color="auto"/>
              <w:left w:val="single" w:sz="4" w:space="0" w:color="auto"/>
              <w:bottom w:val="single" w:sz="4" w:space="0" w:color="auto"/>
              <w:right w:val="single" w:sz="4" w:space="0" w:color="auto"/>
            </w:tcBorders>
          </w:tcPr>
          <w:p w14:paraId="434F8D91" w14:textId="77777777" w:rsidR="000E4EB7" w:rsidRPr="008545DB" w:rsidRDefault="000E4EB7" w:rsidP="000E4EB7">
            <w:pPr>
              <w:spacing w:line="276" w:lineRule="auto"/>
              <w:jc w:val="both"/>
              <w:rPr>
                <w:rFonts w:ascii="Times New Roman" w:hAnsi="Times New Roman"/>
                <w:bCs/>
                <w:sz w:val="22"/>
                <w:szCs w:val="22"/>
              </w:rPr>
            </w:pPr>
            <w:r w:rsidRPr="008545DB">
              <w:rPr>
                <w:rFonts w:ascii="Times New Roman" w:hAnsi="Times New Roman"/>
                <w:bCs/>
                <w:sz w:val="22"/>
                <w:szCs w:val="22"/>
              </w:rPr>
              <w:lastRenderedPageBreak/>
              <w:t xml:space="preserve">Parengtas ir </w:t>
            </w:r>
            <w:proofErr w:type="gramStart"/>
            <w:r w:rsidRPr="008545DB">
              <w:rPr>
                <w:rFonts w:ascii="Times New Roman" w:hAnsi="Times New Roman"/>
                <w:bCs/>
                <w:sz w:val="22"/>
                <w:szCs w:val="22"/>
              </w:rPr>
              <w:t>įgyvendintas  ilgalaikio</w:t>
            </w:r>
            <w:proofErr w:type="gramEnd"/>
            <w:r w:rsidRPr="008545DB">
              <w:rPr>
                <w:rFonts w:ascii="Times New Roman" w:hAnsi="Times New Roman"/>
                <w:bCs/>
                <w:sz w:val="22"/>
                <w:szCs w:val="22"/>
              </w:rPr>
              <w:t xml:space="preserve"> patirtinio pasaulio pažinimo ir ekologinio sąmoningumo projekto “Žalia varna” I etapas.</w:t>
            </w:r>
          </w:p>
          <w:p w14:paraId="5DF6DF59" w14:textId="77777777" w:rsidR="000E4EB7" w:rsidRPr="008545DB" w:rsidRDefault="000E4EB7" w:rsidP="000E4EB7">
            <w:pPr>
              <w:spacing w:line="276" w:lineRule="auto"/>
              <w:jc w:val="both"/>
              <w:rPr>
                <w:rFonts w:ascii="Times New Roman" w:hAnsi="Times New Roman"/>
                <w:bCs/>
                <w:sz w:val="22"/>
                <w:szCs w:val="22"/>
              </w:rPr>
            </w:pPr>
          </w:p>
          <w:p w14:paraId="62E333D8" w14:textId="77777777" w:rsidR="000E4EB7" w:rsidRPr="008545DB" w:rsidRDefault="000E4EB7" w:rsidP="000E4EB7">
            <w:pPr>
              <w:spacing w:line="276" w:lineRule="auto"/>
              <w:jc w:val="both"/>
              <w:rPr>
                <w:rFonts w:ascii="Times New Roman" w:hAnsi="Times New Roman"/>
                <w:bCs/>
                <w:sz w:val="22"/>
                <w:szCs w:val="22"/>
              </w:rPr>
            </w:pPr>
          </w:p>
          <w:p w14:paraId="4148CF7E" w14:textId="77777777" w:rsidR="000E4EB7" w:rsidRPr="008545DB" w:rsidRDefault="000E4EB7" w:rsidP="000E4EB7">
            <w:pPr>
              <w:spacing w:line="276" w:lineRule="auto"/>
              <w:jc w:val="both"/>
              <w:rPr>
                <w:rFonts w:ascii="Times New Roman" w:hAnsi="Times New Roman"/>
                <w:bCs/>
                <w:sz w:val="22"/>
                <w:szCs w:val="22"/>
              </w:rPr>
            </w:pPr>
          </w:p>
          <w:p w14:paraId="214CEF70" w14:textId="77777777" w:rsidR="000E4EB7" w:rsidRPr="008545DB" w:rsidRDefault="000E4EB7" w:rsidP="000E4EB7">
            <w:pPr>
              <w:spacing w:line="276" w:lineRule="auto"/>
              <w:jc w:val="both"/>
              <w:rPr>
                <w:rFonts w:ascii="Times New Roman" w:hAnsi="Times New Roman"/>
                <w:bCs/>
                <w:sz w:val="22"/>
                <w:szCs w:val="22"/>
              </w:rPr>
            </w:pPr>
          </w:p>
          <w:p w14:paraId="1F8A6D49" w14:textId="77777777" w:rsidR="000E4EB7" w:rsidRPr="008545DB" w:rsidRDefault="000E4EB7" w:rsidP="000E4EB7">
            <w:pPr>
              <w:spacing w:line="276" w:lineRule="auto"/>
              <w:jc w:val="both"/>
              <w:rPr>
                <w:rFonts w:ascii="Times New Roman" w:hAnsi="Times New Roman"/>
                <w:bCs/>
                <w:sz w:val="22"/>
                <w:szCs w:val="22"/>
              </w:rPr>
            </w:pPr>
          </w:p>
          <w:p w14:paraId="1C8F5BF1" w14:textId="77777777" w:rsidR="000E4EB7" w:rsidRPr="008545DB" w:rsidRDefault="000E4EB7" w:rsidP="000E4EB7">
            <w:pPr>
              <w:spacing w:line="276" w:lineRule="auto"/>
              <w:jc w:val="both"/>
              <w:rPr>
                <w:rFonts w:ascii="Times New Roman" w:hAnsi="Times New Roman"/>
                <w:bCs/>
                <w:sz w:val="22"/>
                <w:szCs w:val="22"/>
              </w:rPr>
            </w:pPr>
          </w:p>
          <w:p w14:paraId="42C6FEE6" w14:textId="77777777" w:rsidR="000E4EB7" w:rsidRPr="008545DB" w:rsidRDefault="000E4EB7" w:rsidP="000E4EB7">
            <w:pPr>
              <w:spacing w:line="276" w:lineRule="auto"/>
              <w:jc w:val="both"/>
              <w:rPr>
                <w:rFonts w:ascii="Times New Roman" w:hAnsi="Times New Roman"/>
                <w:bCs/>
                <w:sz w:val="22"/>
                <w:szCs w:val="22"/>
              </w:rPr>
            </w:pPr>
          </w:p>
          <w:p w14:paraId="672D88EE" w14:textId="77777777" w:rsidR="000E4EB7" w:rsidRPr="008545DB" w:rsidRDefault="000E4EB7" w:rsidP="000E4EB7">
            <w:pPr>
              <w:spacing w:line="276" w:lineRule="auto"/>
              <w:jc w:val="both"/>
              <w:rPr>
                <w:rFonts w:ascii="Times New Roman" w:hAnsi="Times New Roman"/>
                <w:bCs/>
                <w:sz w:val="22"/>
                <w:szCs w:val="22"/>
              </w:rPr>
            </w:pPr>
          </w:p>
          <w:p w14:paraId="58EB0852" w14:textId="77777777" w:rsidR="000E4EB7" w:rsidRPr="008545DB" w:rsidRDefault="000E4EB7" w:rsidP="000E4EB7">
            <w:pPr>
              <w:spacing w:line="276" w:lineRule="auto"/>
              <w:jc w:val="both"/>
              <w:rPr>
                <w:rFonts w:ascii="Times New Roman" w:hAnsi="Times New Roman"/>
                <w:bCs/>
                <w:sz w:val="22"/>
                <w:szCs w:val="22"/>
              </w:rPr>
            </w:pPr>
            <w:r w:rsidRPr="008545DB">
              <w:rPr>
                <w:rFonts w:ascii="Times New Roman" w:hAnsi="Times New Roman"/>
                <w:bCs/>
                <w:sz w:val="22"/>
                <w:szCs w:val="22"/>
              </w:rPr>
              <w:t>Bendruomenės pastangomis sukurtos lauko edukacinės erdvės vaikų patirtinio pažinimo ir ekologinio sąmoningumo ugdymui.</w:t>
            </w:r>
          </w:p>
          <w:p w14:paraId="4BAB2747" w14:textId="77777777" w:rsidR="000E4EB7" w:rsidRPr="008545DB" w:rsidRDefault="000E4EB7" w:rsidP="000E4EB7">
            <w:pPr>
              <w:spacing w:line="276" w:lineRule="auto"/>
              <w:jc w:val="both"/>
              <w:rPr>
                <w:rFonts w:ascii="Times New Roman" w:hAnsi="Times New Roman"/>
                <w:bCs/>
                <w:sz w:val="22"/>
                <w:szCs w:val="22"/>
              </w:rPr>
            </w:pPr>
          </w:p>
          <w:p w14:paraId="000EA171" w14:textId="77777777" w:rsidR="000E4EB7" w:rsidRPr="008545DB" w:rsidRDefault="000E4EB7" w:rsidP="000E4EB7">
            <w:pPr>
              <w:spacing w:line="276" w:lineRule="auto"/>
              <w:jc w:val="both"/>
              <w:rPr>
                <w:rFonts w:ascii="Times New Roman" w:hAnsi="Times New Roman"/>
                <w:bCs/>
                <w:sz w:val="22"/>
                <w:szCs w:val="22"/>
              </w:rPr>
            </w:pPr>
          </w:p>
          <w:p w14:paraId="4C542CF0" w14:textId="77777777" w:rsidR="000E4EB7" w:rsidRPr="008545DB" w:rsidRDefault="000E4EB7" w:rsidP="000E4EB7">
            <w:pPr>
              <w:spacing w:line="276" w:lineRule="auto"/>
              <w:jc w:val="both"/>
              <w:rPr>
                <w:rFonts w:ascii="Times New Roman" w:hAnsi="Times New Roman"/>
                <w:bCs/>
                <w:sz w:val="22"/>
                <w:szCs w:val="22"/>
              </w:rPr>
            </w:pPr>
          </w:p>
          <w:p w14:paraId="544CD891" w14:textId="1747FA5A" w:rsidR="000E4EB7" w:rsidRPr="008545DB" w:rsidRDefault="000E4EB7" w:rsidP="000E4EB7">
            <w:pPr>
              <w:spacing w:line="276" w:lineRule="auto"/>
              <w:jc w:val="both"/>
              <w:rPr>
                <w:rFonts w:ascii="Times New Roman" w:hAnsi="Times New Roman"/>
                <w:bCs/>
                <w:sz w:val="22"/>
                <w:szCs w:val="22"/>
              </w:rPr>
            </w:pPr>
          </w:p>
          <w:p w14:paraId="3F5C0611" w14:textId="409D790F" w:rsidR="00A65C6D" w:rsidRPr="008545DB" w:rsidRDefault="00A65C6D" w:rsidP="000E4EB7">
            <w:pPr>
              <w:spacing w:line="276" w:lineRule="auto"/>
              <w:jc w:val="both"/>
              <w:rPr>
                <w:rFonts w:ascii="Times New Roman" w:hAnsi="Times New Roman"/>
                <w:bCs/>
                <w:sz w:val="22"/>
                <w:szCs w:val="22"/>
              </w:rPr>
            </w:pPr>
          </w:p>
          <w:p w14:paraId="7439FF86" w14:textId="700CB807" w:rsidR="00CE4EA8" w:rsidRPr="008545DB" w:rsidRDefault="00CE4EA8" w:rsidP="000E4EB7">
            <w:pPr>
              <w:spacing w:line="276" w:lineRule="auto"/>
              <w:jc w:val="both"/>
              <w:rPr>
                <w:rFonts w:ascii="Times New Roman" w:hAnsi="Times New Roman"/>
                <w:bCs/>
                <w:sz w:val="22"/>
                <w:szCs w:val="22"/>
              </w:rPr>
            </w:pPr>
          </w:p>
          <w:p w14:paraId="32FCEA97" w14:textId="2BC07B0C" w:rsidR="00CE4EA8" w:rsidRPr="008545DB" w:rsidRDefault="00CE4EA8" w:rsidP="000E4EB7">
            <w:pPr>
              <w:spacing w:line="276" w:lineRule="auto"/>
              <w:jc w:val="both"/>
              <w:rPr>
                <w:rFonts w:ascii="Times New Roman" w:hAnsi="Times New Roman"/>
                <w:bCs/>
                <w:sz w:val="22"/>
                <w:szCs w:val="22"/>
              </w:rPr>
            </w:pPr>
          </w:p>
          <w:p w14:paraId="123D4D2F" w14:textId="54C6C509" w:rsidR="00CE4EA8" w:rsidRPr="008545DB" w:rsidRDefault="00CE4EA8" w:rsidP="000E4EB7">
            <w:pPr>
              <w:spacing w:line="276" w:lineRule="auto"/>
              <w:jc w:val="both"/>
              <w:rPr>
                <w:rFonts w:ascii="Times New Roman" w:hAnsi="Times New Roman"/>
                <w:bCs/>
                <w:sz w:val="22"/>
                <w:szCs w:val="22"/>
              </w:rPr>
            </w:pPr>
          </w:p>
          <w:p w14:paraId="6881D69D" w14:textId="581337E6" w:rsidR="00CE4EA8" w:rsidRPr="008545DB" w:rsidRDefault="00CE4EA8" w:rsidP="000E4EB7">
            <w:pPr>
              <w:spacing w:line="276" w:lineRule="auto"/>
              <w:jc w:val="both"/>
              <w:rPr>
                <w:rFonts w:ascii="Times New Roman" w:hAnsi="Times New Roman"/>
                <w:bCs/>
                <w:sz w:val="22"/>
                <w:szCs w:val="22"/>
              </w:rPr>
            </w:pPr>
          </w:p>
          <w:p w14:paraId="74545DD9" w14:textId="63A1523A" w:rsidR="00CE4EA8" w:rsidRPr="008545DB" w:rsidRDefault="00CE4EA8" w:rsidP="000E4EB7">
            <w:pPr>
              <w:spacing w:line="276" w:lineRule="auto"/>
              <w:jc w:val="both"/>
              <w:rPr>
                <w:rFonts w:ascii="Times New Roman" w:hAnsi="Times New Roman"/>
                <w:bCs/>
                <w:sz w:val="22"/>
                <w:szCs w:val="22"/>
              </w:rPr>
            </w:pPr>
          </w:p>
          <w:p w14:paraId="3EDC79C6" w14:textId="2B3880B1" w:rsidR="00CE4EA8" w:rsidRPr="008545DB" w:rsidRDefault="00CE4EA8" w:rsidP="000E4EB7">
            <w:pPr>
              <w:spacing w:line="276" w:lineRule="auto"/>
              <w:jc w:val="both"/>
              <w:rPr>
                <w:rFonts w:ascii="Times New Roman" w:hAnsi="Times New Roman"/>
                <w:bCs/>
                <w:sz w:val="22"/>
                <w:szCs w:val="22"/>
              </w:rPr>
            </w:pPr>
          </w:p>
          <w:p w14:paraId="31ADBF06" w14:textId="71860FE9" w:rsidR="00CE4EA8" w:rsidRPr="008545DB" w:rsidRDefault="00CE4EA8" w:rsidP="000E4EB7">
            <w:pPr>
              <w:spacing w:line="276" w:lineRule="auto"/>
              <w:jc w:val="both"/>
              <w:rPr>
                <w:rFonts w:ascii="Times New Roman" w:hAnsi="Times New Roman"/>
                <w:bCs/>
                <w:sz w:val="22"/>
                <w:szCs w:val="22"/>
              </w:rPr>
            </w:pPr>
          </w:p>
          <w:p w14:paraId="3F1D4977" w14:textId="619842C1" w:rsidR="00CE4EA8" w:rsidRPr="008545DB" w:rsidRDefault="00CE4EA8" w:rsidP="000E4EB7">
            <w:pPr>
              <w:spacing w:line="276" w:lineRule="auto"/>
              <w:jc w:val="both"/>
              <w:rPr>
                <w:rFonts w:ascii="Times New Roman" w:hAnsi="Times New Roman"/>
                <w:bCs/>
                <w:sz w:val="22"/>
                <w:szCs w:val="22"/>
              </w:rPr>
            </w:pPr>
          </w:p>
          <w:p w14:paraId="2945CEDD" w14:textId="761DCB93" w:rsidR="00CE4EA8" w:rsidRPr="008545DB" w:rsidRDefault="00CE4EA8" w:rsidP="000E4EB7">
            <w:pPr>
              <w:spacing w:line="276" w:lineRule="auto"/>
              <w:jc w:val="both"/>
              <w:rPr>
                <w:rFonts w:ascii="Times New Roman" w:hAnsi="Times New Roman"/>
                <w:bCs/>
                <w:sz w:val="22"/>
                <w:szCs w:val="22"/>
              </w:rPr>
            </w:pPr>
          </w:p>
          <w:p w14:paraId="7017B7B1" w14:textId="77777777" w:rsidR="00CE4EA8" w:rsidRPr="008545DB" w:rsidRDefault="00CE4EA8" w:rsidP="000E4EB7">
            <w:pPr>
              <w:spacing w:line="276" w:lineRule="auto"/>
              <w:jc w:val="both"/>
              <w:rPr>
                <w:rFonts w:ascii="Times New Roman" w:hAnsi="Times New Roman"/>
                <w:bCs/>
                <w:sz w:val="22"/>
                <w:szCs w:val="22"/>
              </w:rPr>
            </w:pPr>
          </w:p>
          <w:p w14:paraId="63CE3FBC" w14:textId="77777777" w:rsidR="00A65C6D" w:rsidRPr="008545DB" w:rsidRDefault="00A65C6D" w:rsidP="000E4EB7">
            <w:pPr>
              <w:spacing w:line="276" w:lineRule="auto"/>
              <w:jc w:val="both"/>
              <w:rPr>
                <w:rFonts w:ascii="Times New Roman" w:hAnsi="Times New Roman"/>
                <w:bCs/>
                <w:sz w:val="22"/>
                <w:szCs w:val="22"/>
              </w:rPr>
            </w:pPr>
          </w:p>
          <w:p w14:paraId="62089B67" w14:textId="77777777" w:rsidR="00CE4EA8" w:rsidRPr="008545DB" w:rsidRDefault="00CE4EA8" w:rsidP="000E4EB7">
            <w:pPr>
              <w:spacing w:line="276" w:lineRule="auto"/>
              <w:jc w:val="both"/>
              <w:rPr>
                <w:rFonts w:ascii="Times New Roman" w:hAnsi="Times New Roman"/>
                <w:bCs/>
                <w:sz w:val="22"/>
                <w:szCs w:val="22"/>
              </w:rPr>
            </w:pPr>
          </w:p>
          <w:p w14:paraId="24C4CFB4" w14:textId="77777777" w:rsidR="00CE4EA8" w:rsidRPr="008545DB" w:rsidRDefault="00CE4EA8" w:rsidP="000E4EB7">
            <w:pPr>
              <w:spacing w:line="276" w:lineRule="auto"/>
              <w:jc w:val="both"/>
              <w:rPr>
                <w:rFonts w:ascii="Times New Roman" w:hAnsi="Times New Roman"/>
                <w:bCs/>
                <w:sz w:val="22"/>
                <w:szCs w:val="22"/>
              </w:rPr>
            </w:pPr>
          </w:p>
          <w:p w14:paraId="7B8CB5E2" w14:textId="77777777" w:rsidR="00CE4EA8" w:rsidRPr="008545DB" w:rsidRDefault="00CE4EA8" w:rsidP="000E4EB7">
            <w:pPr>
              <w:spacing w:line="276" w:lineRule="auto"/>
              <w:jc w:val="both"/>
              <w:rPr>
                <w:rFonts w:ascii="Times New Roman" w:hAnsi="Times New Roman"/>
                <w:bCs/>
                <w:sz w:val="22"/>
                <w:szCs w:val="22"/>
              </w:rPr>
            </w:pPr>
          </w:p>
          <w:p w14:paraId="5B9EE291" w14:textId="77777777" w:rsidR="00CE4EA8" w:rsidRPr="008545DB" w:rsidRDefault="00CE4EA8" w:rsidP="000E4EB7">
            <w:pPr>
              <w:spacing w:line="276" w:lineRule="auto"/>
              <w:jc w:val="both"/>
              <w:rPr>
                <w:rFonts w:ascii="Times New Roman" w:hAnsi="Times New Roman"/>
                <w:bCs/>
                <w:sz w:val="22"/>
                <w:szCs w:val="22"/>
              </w:rPr>
            </w:pPr>
          </w:p>
          <w:p w14:paraId="231D10F0" w14:textId="35266051" w:rsidR="000E4EB7" w:rsidRPr="008545DB" w:rsidRDefault="000E4EB7" w:rsidP="000E4EB7">
            <w:pPr>
              <w:spacing w:line="276" w:lineRule="auto"/>
              <w:jc w:val="both"/>
              <w:rPr>
                <w:rFonts w:ascii="Times New Roman" w:hAnsi="Times New Roman"/>
                <w:bCs/>
                <w:sz w:val="22"/>
                <w:szCs w:val="22"/>
              </w:rPr>
            </w:pPr>
            <w:r w:rsidRPr="008545DB">
              <w:rPr>
                <w:rFonts w:ascii="Times New Roman" w:hAnsi="Times New Roman"/>
                <w:bCs/>
                <w:sz w:val="22"/>
                <w:szCs w:val="22"/>
              </w:rPr>
              <w:t>Su projekto I etapo rezultatais supažindinti įstaigos bendruomenę</w:t>
            </w:r>
          </w:p>
          <w:p w14:paraId="7897D7A5" w14:textId="77777777" w:rsidR="000E4EB7" w:rsidRPr="008545DB" w:rsidRDefault="000E4EB7" w:rsidP="000E4EB7">
            <w:pPr>
              <w:spacing w:line="276" w:lineRule="auto"/>
              <w:jc w:val="both"/>
              <w:rPr>
                <w:rFonts w:ascii="Times New Roman" w:hAnsi="Times New Roman"/>
                <w:sz w:val="22"/>
                <w:szCs w:val="22"/>
                <w:lang w:val="lt-LT" w:eastAsia="lt-LT"/>
              </w:rPr>
            </w:pPr>
          </w:p>
        </w:tc>
        <w:tc>
          <w:tcPr>
            <w:tcW w:w="1984" w:type="dxa"/>
            <w:tcBorders>
              <w:top w:val="single" w:sz="4" w:space="0" w:color="auto"/>
              <w:left w:val="single" w:sz="4" w:space="0" w:color="auto"/>
              <w:bottom w:val="single" w:sz="4" w:space="0" w:color="auto"/>
              <w:right w:val="single" w:sz="4" w:space="0" w:color="auto"/>
            </w:tcBorders>
          </w:tcPr>
          <w:p w14:paraId="2E973C11"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lastRenderedPageBreak/>
              <w:t>Iki 2022-02-14 sudaryta projekto rengimo ir įgyvendinimo darbo grupė</w:t>
            </w:r>
          </w:p>
          <w:p w14:paraId="7AE81623"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lastRenderedPageBreak/>
              <w:t xml:space="preserve">Iki 2022-03-01 atlikta pedagogų anketinė </w:t>
            </w:r>
            <w:proofErr w:type="gramStart"/>
            <w:r w:rsidRPr="008545DB">
              <w:rPr>
                <w:rFonts w:ascii="Times New Roman" w:hAnsi="Times New Roman"/>
                <w:sz w:val="22"/>
                <w:szCs w:val="22"/>
              </w:rPr>
              <w:t>apklausa  siekiant</w:t>
            </w:r>
            <w:proofErr w:type="gramEnd"/>
            <w:r w:rsidRPr="008545DB">
              <w:rPr>
                <w:rFonts w:ascii="Times New Roman" w:hAnsi="Times New Roman"/>
                <w:sz w:val="22"/>
                <w:szCs w:val="22"/>
              </w:rPr>
              <w:t xml:space="preserve"> išsiaiškinti pedagogų požiūrį apie  vaikų ekologinio ugdymo(si) svarbą.</w:t>
            </w:r>
          </w:p>
          <w:p w14:paraId="34A6453C"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 xml:space="preserve">Iki 2022-03-30 parengtas projektas bei I etapo priemonių planas. </w:t>
            </w:r>
          </w:p>
          <w:p w14:paraId="69BAE6D6"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Projekto I etapą įgyvendina ne mažiau 80 proc. pedagogų</w:t>
            </w:r>
            <w:proofErr w:type="gramStart"/>
            <w:r w:rsidRPr="008545DB">
              <w:rPr>
                <w:rFonts w:ascii="Times New Roman" w:hAnsi="Times New Roman"/>
                <w:sz w:val="22"/>
                <w:szCs w:val="22"/>
              </w:rPr>
              <w:t>,  60</w:t>
            </w:r>
            <w:proofErr w:type="gramEnd"/>
            <w:r w:rsidRPr="008545DB">
              <w:rPr>
                <w:rFonts w:ascii="Times New Roman" w:hAnsi="Times New Roman"/>
                <w:sz w:val="22"/>
                <w:szCs w:val="22"/>
              </w:rPr>
              <w:t xml:space="preserve"> proc. vaikų ir 20 proc. šeimų. </w:t>
            </w:r>
          </w:p>
          <w:p w14:paraId="41589E7B" w14:textId="482E8C7A"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Įsigyta vaikų stebėjimams 1</w:t>
            </w:r>
            <w:r w:rsidR="00C36923" w:rsidRPr="008545DB">
              <w:rPr>
                <w:rFonts w:ascii="Times New Roman" w:hAnsi="Times New Roman"/>
                <w:sz w:val="22"/>
                <w:szCs w:val="22"/>
              </w:rPr>
              <w:t xml:space="preserve"> </w:t>
            </w:r>
            <w:r w:rsidRPr="008545DB">
              <w:rPr>
                <w:rFonts w:ascii="Times New Roman" w:hAnsi="Times New Roman"/>
                <w:sz w:val="22"/>
                <w:szCs w:val="22"/>
              </w:rPr>
              <w:t>kompostavimo dėžė.</w:t>
            </w:r>
          </w:p>
          <w:p w14:paraId="7FC499EA"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Įrengta antrinių žaliavų rūšiavimo informacinė ir edukacinė priemonė.</w:t>
            </w:r>
          </w:p>
          <w:p w14:paraId="3A70C23A"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 xml:space="preserve">Sukurtos patirtiniam pažinimui 4 </w:t>
            </w:r>
            <w:proofErr w:type="gramStart"/>
            <w:r w:rsidRPr="008545DB">
              <w:rPr>
                <w:rFonts w:ascii="Times New Roman" w:hAnsi="Times New Roman"/>
                <w:sz w:val="22"/>
                <w:szCs w:val="22"/>
              </w:rPr>
              <w:t>žaliosios  lauko</w:t>
            </w:r>
            <w:proofErr w:type="gramEnd"/>
            <w:r w:rsidRPr="008545DB">
              <w:rPr>
                <w:rFonts w:ascii="Times New Roman" w:hAnsi="Times New Roman"/>
                <w:sz w:val="22"/>
                <w:szCs w:val="22"/>
              </w:rPr>
              <w:t xml:space="preserve"> edukacinės erdvės. </w:t>
            </w:r>
          </w:p>
          <w:p w14:paraId="12D80C55" w14:textId="77777777" w:rsidR="000E4EB7" w:rsidRPr="008545DB" w:rsidRDefault="000E4EB7" w:rsidP="000E4EB7">
            <w:pPr>
              <w:spacing w:line="276" w:lineRule="auto"/>
              <w:jc w:val="both"/>
              <w:rPr>
                <w:rFonts w:ascii="Times New Roman" w:hAnsi="Times New Roman"/>
                <w:sz w:val="22"/>
                <w:szCs w:val="22"/>
              </w:rPr>
            </w:pPr>
          </w:p>
          <w:p w14:paraId="62C05920" w14:textId="055DC384"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rPr>
              <w:t xml:space="preserve">Projekto I etapas </w:t>
            </w:r>
            <w:proofErr w:type="gramStart"/>
            <w:r w:rsidRPr="008545DB">
              <w:rPr>
                <w:rFonts w:ascii="Times New Roman" w:hAnsi="Times New Roman"/>
                <w:sz w:val="22"/>
                <w:szCs w:val="22"/>
              </w:rPr>
              <w:t>įgyvendintas  iki</w:t>
            </w:r>
            <w:proofErr w:type="gramEnd"/>
            <w:r w:rsidRPr="008545DB">
              <w:rPr>
                <w:rFonts w:ascii="Times New Roman" w:hAnsi="Times New Roman"/>
                <w:sz w:val="22"/>
                <w:szCs w:val="22"/>
              </w:rPr>
              <w:t xml:space="preserve"> 2022-12-31,   rezultatai pristatyti VGK ir mokytojų tarybos posėdyje, internetinėje svetainėje. </w:t>
            </w:r>
          </w:p>
        </w:tc>
        <w:tc>
          <w:tcPr>
            <w:tcW w:w="3402" w:type="dxa"/>
            <w:tcBorders>
              <w:top w:val="single" w:sz="4" w:space="0" w:color="auto"/>
              <w:left w:val="single" w:sz="4" w:space="0" w:color="auto"/>
              <w:bottom w:val="single" w:sz="4" w:space="0" w:color="auto"/>
              <w:right w:val="single" w:sz="4" w:space="0" w:color="auto"/>
            </w:tcBorders>
          </w:tcPr>
          <w:p w14:paraId="6BB97032" w14:textId="5820072F" w:rsidR="00A65C6D" w:rsidRPr="008545DB" w:rsidRDefault="000F5C07" w:rsidP="000F5C07">
            <w:pPr>
              <w:spacing w:line="276" w:lineRule="auto"/>
              <w:jc w:val="both"/>
              <w:rPr>
                <w:rFonts w:ascii="Times New Roman" w:hAnsi="Times New Roman"/>
                <w:sz w:val="22"/>
                <w:szCs w:val="22"/>
              </w:rPr>
            </w:pPr>
            <w:r w:rsidRPr="008545DB">
              <w:rPr>
                <w:rFonts w:ascii="Times New Roman" w:hAnsi="Times New Roman"/>
                <w:sz w:val="22"/>
                <w:szCs w:val="22"/>
              </w:rPr>
              <w:lastRenderedPageBreak/>
              <w:t>Sudaryta projekto rengimo ir įgyvendinimo darbo grupė</w:t>
            </w:r>
            <w:proofErr w:type="gramStart"/>
            <w:r w:rsidRPr="008545DB">
              <w:rPr>
                <w:rFonts w:ascii="Times New Roman" w:hAnsi="Times New Roman"/>
                <w:sz w:val="22"/>
                <w:szCs w:val="22"/>
              </w:rPr>
              <w:t>.</w:t>
            </w:r>
            <w:r w:rsidR="00A65C6D" w:rsidRPr="008545DB">
              <w:rPr>
                <w:rFonts w:ascii="Times New Roman" w:hAnsi="Times New Roman"/>
                <w:sz w:val="22"/>
                <w:szCs w:val="22"/>
              </w:rPr>
              <w:t>.</w:t>
            </w:r>
            <w:proofErr w:type="gramEnd"/>
          </w:p>
          <w:p w14:paraId="6CD62885" w14:textId="5FC08CE9" w:rsidR="00A65C6D" w:rsidRPr="008545DB" w:rsidRDefault="00A65C6D" w:rsidP="000F5C07">
            <w:pPr>
              <w:spacing w:line="276" w:lineRule="auto"/>
              <w:jc w:val="both"/>
              <w:rPr>
                <w:rFonts w:ascii="Times New Roman" w:hAnsi="Times New Roman"/>
                <w:sz w:val="22"/>
                <w:szCs w:val="22"/>
              </w:rPr>
            </w:pPr>
          </w:p>
          <w:p w14:paraId="78EAA3A1" w14:textId="5C944149" w:rsidR="00A65C6D" w:rsidRPr="008545DB" w:rsidRDefault="00A65C6D" w:rsidP="000F5C07">
            <w:pPr>
              <w:spacing w:line="276" w:lineRule="auto"/>
              <w:jc w:val="both"/>
              <w:rPr>
                <w:rFonts w:ascii="Times New Roman" w:hAnsi="Times New Roman"/>
                <w:sz w:val="22"/>
                <w:szCs w:val="22"/>
              </w:rPr>
            </w:pPr>
          </w:p>
          <w:p w14:paraId="42568D6E" w14:textId="77777777" w:rsidR="00A65C6D" w:rsidRPr="008545DB" w:rsidRDefault="00A65C6D" w:rsidP="000F5C07">
            <w:pPr>
              <w:spacing w:line="276" w:lineRule="auto"/>
              <w:jc w:val="both"/>
              <w:rPr>
                <w:rFonts w:ascii="Times New Roman" w:hAnsi="Times New Roman"/>
                <w:sz w:val="22"/>
                <w:szCs w:val="22"/>
              </w:rPr>
            </w:pPr>
          </w:p>
          <w:p w14:paraId="290DBC5C" w14:textId="02D4C797" w:rsidR="00A65C6D" w:rsidRPr="008545DB" w:rsidRDefault="000F5C07" w:rsidP="000F5C07">
            <w:pPr>
              <w:spacing w:line="276" w:lineRule="auto"/>
              <w:jc w:val="both"/>
              <w:rPr>
                <w:rFonts w:ascii="Times New Roman" w:hAnsi="Times New Roman"/>
                <w:sz w:val="22"/>
                <w:szCs w:val="22"/>
              </w:rPr>
            </w:pPr>
            <w:r w:rsidRPr="008545DB">
              <w:rPr>
                <w:rFonts w:ascii="Times New Roman" w:hAnsi="Times New Roman"/>
                <w:sz w:val="22"/>
                <w:szCs w:val="22"/>
              </w:rPr>
              <w:lastRenderedPageBreak/>
              <w:t xml:space="preserve">Atlikta pedagogų anketinė </w:t>
            </w:r>
            <w:proofErr w:type="gramStart"/>
            <w:r w:rsidRPr="008545DB">
              <w:rPr>
                <w:rFonts w:ascii="Times New Roman" w:hAnsi="Times New Roman"/>
                <w:sz w:val="22"/>
                <w:szCs w:val="22"/>
              </w:rPr>
              <w:t>apklausa  siekiant</w:t>
            </w:r>
            <w:proofErr w:type="gramEnd"/>
            <w:r w:rsidRPr="008545DB">
              <w:rPr>
                <w:rFonts w:ascii="Times New Roman" w:hAnsi="Times New Roman"/>
                <w:sz w:val="22"/>
                <w:szCs w:val="22"/>
              </w:rPr>
              <w:t xml:space="preserve"> išsiaiškinti pedagogų požiūrį apie  vaikų ekologinio ugdymo(si) svarbą. 100 proc. apklaustųjų supranta ekologinio ugdymo svarbą</w:t>
            </w:r>
            <w:r w:rsidR="00FB0DFC" w:rsidRPr="008545DB">
              <w:rPr>
                <w:rFonts w:ascii="Times New Roman" w:hAnsi="Times New Roman"/>
                <w:sz w:val="22"/>
                <w:szCs w:val="22"/>
              </w:rPr>
              <w:t>, įgalina sutelkti pedagogus projekto gyvendinimui.</w:t>
            </w:r>
          </w:p>
          <w:p w14:paraId="7EF4FAD7" w14:textId="77777777" w:rsidR="00A65C6D" w:rsidRPr="008545DB" w:rsidRDefault="00A65C6D" w:rsidP="000F5C07">
            <w:pPr>
              <w:spacing w:line="276" w:lineRule="auto"/>
              <w:jc w:val="both"/>
              <w:rPr>
                <w:rFonts w:ascii="Times New Roman" w:hAnsi="Times New Roman"/>
                <w:sz w:val="22"/>
                <w:szCs w:val="22"/>
              </w:rPr>
            </w:pPr>
          </w:p>
          <w:p w14:paraId="1C5BF453" w14:textId="630D9427" w:rsidR="000F5C07" w:rsidRPr="008545DB" w:rsidRDefault="000021BC" w:rsidP="000F5C07">
            <w:pPr>
              <w:spacing w:line="276" w:lineRule="auto"/>
              <w:jc w:val="both"/>
              <w:rPr>
                <w:rFonts w:ascii="Times New Roman" w:hAnsi="Times New Roman"/>
                <w:sz w:val="22"/>
                <w:szCs w:val="22"/>
              </w:rPr>
            </w:pPr>
            <w:r w:rsidRPr="008545DB">
              <w:rPr>
                <w:rFonts w:ascii="Times New Roman" w:hAnsi="Times New Roman"/>
                <w:sz w:val="22"/>
                <w:szCs w:val="22"/>
              </w:rPr>
              <w:t xml:space="preserve"> </w:t>
            </w:r>
            <w:r w:rsidRPr="008545DB">
              <w:rPr>
                <w:rFonts w:ascii="Times New Roman" w:hAnsi="Times New Roman"/>
                <w:bCs/>
                <w:sz w:val="22"/>
                <w:szCs w:val="22"/>
              </w:rPr>
              <w:t xml:space="preserve">Parengtas ir </w:t>
            </w:r>
            <w:proofErr w:type="gramStart"/>
            <w:r w:rsidRPr="008545DB">
              <w:rPr>
                <w:rFonts w:ascii="Times New Roman" w:hAnsi="Times New Roman"/>
                <w:bCs/>
                <w:sz w:val="22"/>
                <w:szCs w:val="22"/>
              </w:rPr>
              <w:t>įgyvendintas  ilgalaikio</w:t>
            </w:r>
            <w:proofErr w:type="gramEnd"/>
            <w:r w:rsidRPr="008545DB">
              <w:rPr>
                <w:rFonts w:ascii="Times New Roman" w:hAnsi="Times New Roman"/>
                <w:bCs/>
                <w:sz w:val="22"/>
                <w:szCs w:val="22"/>
              </w:rPr>
              <w:t xml:space="preserve"> patirtinio pasaulio pažinimo ir ekologinio sąmoningumo projekto “Žalia varna” I etap</w:t>
            </w:r>
            <w:r w:rsidR="00A65C6D" w:rsidRPr="008545DB">
              <w:rPr>
                <w:rFonts w:ascii="Times New Roman" w:hAnsi="Times New Roman"/>
                <w:bCs/>
                <w:sz w:val="22"/>
                <w:szCs w:val="22"/>
              </w:rPr>
              <w:t>o</w:t>
            </w:r>
            <w:r w:rsidRPr="008545DB">
              <w:rPr>
                <w:rFonts w:ascii="Times New Roman" w:hAnsi="Times New Roman"/>
                <w:sz w:val="22"/>
                <w:szCs w:val="22"/>
              </w:rPr>
              <w:t xml:space="preserve"> </w:t>
            </w:r>
            <w:r w:rsidR="00A65C6D" w:rsidRPr="008545DB">
              <w:rPr>
                <w:rFonts w:ascii="Times New Roman" w:hAnsi="Times New Roman"/>
                <w:sz w:val="22"/>
                <w:szCs w:val="22"/>
              </w:rPr>
              <w:t xml:space="preserve">įgyvendinimo priemonių planą, </w:t>
            </w:r>
            <w:r w:rsidRPr="008545DB">
              <w:rPr>
                <w:rFonts w:ascii="Times New Roman" w:hAnsi="Times New Roman"/>
                <w:sz w:val="22"/>
                <w:szCs w:val="22"/>
              </w:rPr>
              <w:t>sukurtas logotipas. Projekto I etapą įgyvendino 100 proc. pedagogų, 8</w:t>
            </w:r>
            <w:r w:rsidR="006B7ACA" w:rsidRPr="008545DB">
              <w:rPr>
                <w:rFonts w:ascii="Times New Roman" w:hAnsi="Times New Roman"/>
                <w:sz w:val="22"/>
                <w:szCs w:val="22"/>
              </w:rPr>
              <w:t>2</w:t>
            </w:r>
            <w:r w:rsidRPr="008545DB">
              <w:rPr>
                <w:rFonts w:ascii="Times New Roman" w:hAnsi="Times New Roman"/>
                <w:sz w:val="22"/>
                <w:szCs w:val="22"/>
              </w:rPr>
              <w:t xml:space="preserve"> proc. vaikų ir 2</w:t>
            </w:r>
            <w:r w:rsidR="006B7ACA" w:rsidRPr="008545DB">
              <w:rPr>
                <w:rFonts w:ascii="Times New Roman" w:hAnsi="Times New Roman"/>
                <w:sz w:val="22"/>
                <w:szCs w:val="22"/>
              </w:rPr>
              <w:t>3</w:t>
            </w:r>
            <w:r w:rsidRPr="008545DB">
              <w:rPr>
                <w:rFonts w:ascii="Times New Roman" w:hAnsi="Times New Roman"/>
                <w:sz w:val="22"/>
                <w:szCs w:val="22"/>
              </w:rPr>
              <w:t xml:space="preserve"> proc. šeimų.</w:t>
            </w:r>
          </w:p>
          <w:p w14:paraId="41E4B788" w14:textId="77777777" w:rsidR="000021BC" w:rsidRPr="008545DB" w:rsidRDefault="000021BC" w:rsidP="000F5C07">
            <w:pPr>
              <w:spacing w:line="276" w:lineRule="auto"/>
              <w:jc w:val="both"/>
              <w:rPr>
                <w:rFonts w:ascii="Times New Roman" w:hAnsi="Times New Roman"/>
                <w:sz w:val="22"/>
                <w:szCs w:val="22"/>
              </w:rPr>
            </w:pPr>
          </w:p>
          <w:p w14:paraId="7BFE2F82" w14:textId="77777777" w:rsidR="000021BC" w:rsidRPr="008545DB" w:rsidRDefault="000021BC" w:rsidP="000E4EB7">
            <w:pPr>
              <w:pStyle w:val="Betarp"/>
              <w:spacing w:line="276" w:lineRule="auto"/>
              <w:jc w:val="both"/>
              <w:rPr>
                <w:color w:val="FF0000"/>
                <w:sz w:val="22"/>
                <w:szCs w:val="22"/>
                <w:lang w:eastAsia="lt-LT"/>
              </w:rPr>
            </w:pPr>
          </w:p>
          <w:p w14:paraId="1A1D9DB3" w14:textId="5B3A767A" w:rsidR="000021BC" w:rsidRPr="008545DB" w:rsidRDefault="000021BC" w:rsidP="000021BC">
            <w:pPr>
              <w:spacing w:line="276" w:lineRule="auto"/>
              <w:jc w:val="both"/>
              <w:rPr>
                <w:rFonts w:ascii="Times New Roman" w:hAnsi="Times New Roman"/>
                <w:sz w:val="22"/>
                <w:szCs w:val="22"/>
                <w:lang w:val="lt-LT"/>
              </w:rPr>
            </w:pPr>
            <w:r w:rsidRPr="008545DB">
              <w:rPr>
                <w:rFonts w:ascii="Times New Roman" w:hAnsi="Times New Roman"/>
                <w:sz w:val="22"/>
                <w:szCs w:val="22"/>
                <w:lang w:val="lt-LT"/>
              </w:rPr>
              <w:t>Įsigyta vaikų stebėjimams 1</w:t>
            </w:r>
            <w:r w:rsidR="006B7ACA" w:rsidRPr="008545DB">
              <w:rPr>
                <w:rFonts w:ascii="Times New Roman" w:hAnsi="Times New Roman"/>
                <w:sz w:val="22"/>
                <w:szCs w:val="22"/>
                <w:lang w:val="lt-LT"/>
              </w:rPr>
              <w:t xml:space="preserve"> </w:t>
            </w:r>
            <w:r w:rsidRPr="008545DB">
              <w:rPr>
                <w:rFonts w:ascii="Times New Roman" w:hAnsi="Times New Roman"/>
                <w:sz w:val="22"/>
                <w:szCs w:val="22"/>
                <w:lang w:val="lt-LT"/>
              </w:rPr>
              <w:t>kompostavimo dėžė</w:t>
            </w:r>
            <w:r w:rsidR="00FB0DFC" w:rsidRPr="008545DB">
              <w:rPr>
                <w:rFonts w:ascii="Times New Roman" w:hAnsi="Times New Roman"/>
                <w:sz w:val="22"/>
                <w:szCs w:val="22"/>
                <w:lang w:val="lt-LT"/>
              </w:rPr>
              <w:t xml:space="preserve"> atliepia vaikų pažintinius gebėjimus.</w:t>
            </w:r>
          </w:p>
          <w:p w14:paraId="4B3C7BEA" w14:textId="77777777" w:rsidR="00CE4EA8" w:rsidRPr="008545DB" w:rsidRDefault="00CE4EA8" w:rsidP="000021BC">
            <w:pPr>
              <w:spacing w:line="276" w:lineRule="auto"/>
              <w:jc w:val="both"/>
              <w:rPr>
                <w:rFonts w:ascii="Times New Roman" w:hAnsi="Times New Roman"/>
                <w:sz w:val="22"/>
                <w:szCs w:val="22"/>
                <w:lang w:val="lt-LT"/>
              </w:rPr>
            </w:pPr>
          </w:p>
          <w:p w14:paraId="509FEF56" w14:textId="728DA0BB" w:rsidR="000021BC" w:rsidRPr="008545DB" w:rsidRDefault="000021BC" w:rsidP="000021BC">
            <w:pPr>
              <w:pStyle w:val="Betarp"/>
              <w:spacing w:line="276" w:lineRule="auto"/>
              <w:jc w:val="both"/>
              <w:rPr>
                <w:sz w:val="22"/>
                <w:szCs w:val="22"/>
              </w:rPr>
            </w:pPr>
            <w:r w:rsidRPr="008545DB">
              <w:rPr>
                <w:sz w:val="22"/>
                <w:szCs w:val="22"/>
              </w:rPr>
              <w:t>Įrengta antrinių žaliavų rūšiavimo informacinė ir edukacinė priemonė</w:t>
            </w:r>
            <w:r w:rsidR="006B7ACA" w:rsidRPr="008545DB">
              <w:rPr>
                <w:sz w:val="22"/>
                <w:szCs w:val="22"/>
              </w:rPr>
              <w:t xml:space="preserve"> didina vaikų</w:t>
            </w:r>
            <w:r w:rsidR="00BD0B83" w:rsidRPr="008545DB">
              <w:rPr>
                <w:sz w:val="22"/>
                <w:szCs w:val="22"/>
              </w:rPr>
              <w:t xml:space="preserve"> tvarų požiūrį į aplinką.</w:t>
            </w:r>
          </w:p>
          <w:p w14:paraId="17ADFF38" w14:textId="0924D8DF" w:rsidR="00CE4EA8" w:rsidRPr="008545DB" w:rsidRDefault="00CE4EA8" w:rsidP="000021BC">
            <w:pPr>
              <w:pStyle w:val="Betarp"/>
              <w:spacing w:line="276" w:lineRule="auto"/>
              <w:jc w:val="both"/>
              <w:rPr>
                <w:sz w:val="22"/>
                <w:szCs w:val="22"/>
              </w:rPr>
            </w:pPr>
          </w:p>
          <w:p w14:paraId="65A08819" w14:textId="5A9223E9" w:rsidR="00CE4EA8" w:rsidRPr="008545DB" w:rsidRDefault="00CE4EA8" w:rsidP="000021BC">
            <w:pPr>
              <w:pStyle w:val="Betarp"/>
              <w:spacing w:line="276" w:lineRule="auto"/>
              <w:jc w:val="both"/>
              <w:rPr>
                <w:sz w:val="22"/>
                <w:szCs w:val="22"/>
              </w:rPr>
            </w:pPr>
          </w:p>
          <w:p w14:paraId="49CB8029" w14:textId="244EEFE3" w:rsidR="000021BC" w:rsidRPr="008545DB" w:rsidRDefault="000021BC" w:rsidP="000021BC">
            <w:pPr>
              <w:pStyle w:val="Betarp"/>
              <w:spacing w:line="276" w:lineRule="auto"/>
              <w:jc w:val="both"/>
              <w:rPr>
                <w:sz w:val="22"/>
                <w:szCs w:val="22"/>
              </w:rPr>
            </w:pPr>
            <w:r w:rsidRPr="008545DB">
              <w:rPr>
                <w:sz w:val="22"/>
                <w:szCs w:val="22"/>
              </w:rPr>
              <w:t>Sukurtos 6 žaliosios  lauko edukacinės erdvės</w:t>
            </w:r>
            <w:r w:rsidR="00FB0DFC" w:rsidRPr="008545DB">
              <w:rPr>
                <w:sz w:val="22"/>
                <w:szCs w:val="22"/>
              </w:rPr>
              <w:t xml:space="preserve"> sutelkė vaikus patirtiniam pažinimui.</w:t>
            </w:r>
          </w:p>
          <w:p w14:paraId="1A005172" w14:textId="194135F8" w:rsidR="00CE4EA8" w:rsidRPr="008545DB" w:rsidRDefault="00CE4EA8" w:rsidP="000021BC">
            <w:pPr>
              <w:pStyle w:val="Betarp"/>
              <w:spacing w:line="276" w:lineRule="auto"/>
              <w:jc w:val="both"/>
              <w:rPr>
                <w:sz w:val="22"/>
                <w:szCs w:val="22"/>
              </w:rPr>
            </w:pPr>
          </w:p>
          <w:p w14:paraId="75C01D5E" w14:textId="66339AC7" w:rsidR="00CE4EA8" w:rsidRPr="008545DB" w:rsidRDefault="00CE4EA8" w:rsidP="000021BC">
            <w:pPr>
              <w:pStyle w:val="Betarp"/>
              <w:spacing w:line="276" w:lineRule="auto"/>
              <w:jc w:val="both"/>
              <w:rPr>
                <w:sz w:val="22"/>
                <w:szCs w:val="22"/>
              </w:rPr>
            </w:pPr>
          </w:p>
          <w:p w14:paraId="0F22DE2F" w14:textId="77777777" w:rsidR="00CE4EA8" w:rsidRPr="008545DB" w:rsidRDefault="00CE4EA8" w:rsidP="000021BC">
            <w:pPr>
              <w:pStyle w:val="Betarp"/>
              <w:spacing w:line="276" w:lineRule="auto"/>
              <w:jc w:val="both"/>
              <w:rPr>
                <w:sz w:val="22"/>
                <w:szCs w:val="22"/>
              </w:rPr>
            </w:pPr>
          </w:p>
          <w:p w14:paraId="0612E52B" w14:textId="35139901" w:rsidR="000021BC" w:rsidRPr="008545DB" w:rsidRDefault="000021BC" w:rsidP="00CE4EA8">
            <w:pPr>
              <w:spacing w:line="276" w:lineRule="auto"/>
              <w:jc w:val="both"/>
              <w:rPr>
                <w:rFonts w:ascii="Times New Roman" w:hAnsi="Times New Roman"/>
                <w:bCs/>
                <w:sz w:val="22"/>
                <w:szCs w:val="22"/>
              </w:rPr>
            </w:pPr>
            <w:r w:rsidRPr="008545DB">
              <w:rPr>
                <w:rFonts w:ascii="Times New Roman" w:hAnsi="Times New Roman"/>
                <w:sz w:val="22"/>
                <w:szCs w:val="22"/>
              </w:rPr>
              <w:t xml:space="preserve">Projekto I etapas </w:t>
            </w:r>
            <w:proofErr w:type="gramStart"/>
            <w:r w:rsidRPr="008545DB">
              <w:rPr>
                <w:rFonts w:ascii="Times New Roman" w:hAnsi="Times New Roman"/>
                <w:sz w:val="22"/>
                <w:szCs w:val="22"/>
              </w:rPr>
              <w:t>įgyvendintas  iki</w:t>
            </w:r>
            <w:proofErr w:type="gramEnd"/>
            <w:r w:rsidRPr="008545DB">
              <w:rPr>
                <w:rFonts w:ascii="Times New Roman" w:hAnsi="Times New Roman"/>
                <w:sz w:val="22"/>
                <w:szCs w:val="22"/>
              </w:rPr>
              <w:t xml:space="preserve"> 2022-12-31,   rezultatai pristatyti VGK ir mokytojų tarybos posėdyje, internetinėje svetainėje.</w:t>
            </w:r>
            <w:r w:rsidRPr="008545DB">
              <w:rPr>
                <w:rFonts w:ascii="Times New Roman" w:hAnsi="Times New Roman"/>
                <w:bCs/>
                <w:sz w:val="22"/>
                <w:szCs w:val="22"/>
              </w:rPr>
              <w:t xml:space="preserve"> Su projekto I etapo rezultatais supažindinta įstaigos bendruomenė internetinėje svetainėje</w:t>
            </w:r>
            <w:r w:rsidR="00CE4EA8" w:rsidRPr="008545DB">
              <w:rPr>
                <w:rFonts w:ascii="Times New Roman" w:hAnsi="Times New Roman"/>
                <w:bCs/>
                <w:sz w:val="22"/>
                <w:szCs w:val="22"/>
              </w:rPr>
              <w:t>, pasidalinta projektine patirtimi su Respublikos pedagogais (pranešimas virtualioje konferencijoje. “Gamtos pažinimas mieste”)</w:t>
            </w:r>
          </w:p>
        </w:tc>
      </w:tr>
      <w:tr w:rsidR="000E4EB7" w:rsidRPr="008545DB" w14:paraId="0DCECC0F" w14:textId="77777777" w:rsidTr="00521711">
        <w:trPr>
          <w:trHeight w:val="1124"/>
        </w:trPr>
        <w:tc>
          <w:tcPr>
            <w:tcW w:w="1560" w:type="dxa"/>
            <w:tcBorders>
              <w:top w:val="single" w:sz="4" w:space="0" w:color="auto"/>
              <w:left w:val="single" w:sz="4" w:space="0" w:color="auto"/>
              <w:bottom w:val="single" w:sz="4" w:space="0" w:color="auto"/>
              <w:right w:val="single" w:sz="4" w:space="0" w:color="auto"/>
            </w:tcBorders>
            <w:hideMark/>
          </w:tcPr>
          <w:p w14:paraId="36C9603A" w14:textId="671F4261" w:rsidR="000E4EB7" w:rsidRPr="008545DB" w:rsidRDefault="000E4EB7" w:rsidP="000E4EB7">
            <w:pPr>
              <w:pStyle w:val="prastasiniatinklio"/>
              <w:shd w:val="clear" w:color="auto" w:fill="FFFFFF"/>
              <w:spacing w:before="0" w:beforeAutospacing="0" w:after="0" w:afterAutospacing="0" w:line="276" w:lineRule="auto"/>
              <w:rPr>
                <w:sz w:val="22"/>
                <w:szCs w:val="22"/>
              </w:rPr>
            </w:pPr>
            <w:r w:rsidRPr="008545DB">
              <w:rPr>
                <w:sz w:val="22"/>
                <w:szCs w:val="22"/>
              </w:rPr>
              <w:lastRenderedPageBreak/>
              <w:t>1.3. Gerinti vaikų sveikos gyvensenos įgūdžius, tobulinant edukacines aplinkas.</w:t>
            </w:r>
          </w:p>
          <w:p w14:paraId="58CEECC2" w14:textId="79225FFD" w:rsidR="000E4EB7" w:rsidRPr="008545DB" w:rsidRDefault="000E4EB7" w:rsidP="000E4EB7">
            <w:pPr>
              <w:spacing w:line="276" w:lineRule="auto"/>
              <w:jc w:val="both"/>
              <w:rPr>
                <w:rFonts w:ascii="Times New Roman" w:hAnsi="Times New Roman"/>
                <w:sz w:val="22"/>
                <w:szCs w:val="22"/>
                <w:lang w:val="lt-LT" w:eastAsia="lt-LT"/>
              </w:rPr>
            </w:pPr>
          </w:p>
        </w:tc>
        <w:tc>
          <w:tcPr>
            <w:tcW w:w="2977" w:type="dxa"/>
            <w:tcBorders>
              <w:top w:val="single" w:sz="4" w:space="0" w:color="auto"/>
              <w:left w:val="single" w:sz="4" w:space="0" w:color="auto"/>
              <w:bottom w:val="single" w:sz="4" w:space="0" w:color="auto"/>
              <w:right w:val="single" w:sz="4" w:space="0" w:color="auto"/>
            </w:tcBorders>
          </w:tcPr>
          <w:p w14:paraId="667D5986"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Pasitelkiant bendruomenę patobulintos  nusiraminimo ir poilsio edukacinės erdvės.</w:t>
            </w:r>
          </w:p>
          <w:p w14:paraId="71E05C51"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47428C2E"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5F08AB2F"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6A9C082F" w14:textId="2A2098AB"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3F8D8E72" w14:textId="349E795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3EA1D4D9" w14:textId="616F654B"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098DCDA2" w14:textId="20167C19"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5CAAFDD3" w14:textId="26D868FC"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313AE757"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7EF2D24E"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Bus pagerintos ugdymo(si) sąlygos „Kiškučių“ grupėje atlikus kapitalinį  remontą.</w:t>
            </w:r>
          </w:p>
          <w:p w14:paraId="1A6ACDAF" w14:textId="76D3E9DC"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3ABFA0DF" w14:textId="648B5FE7" w:rsidR="00D73C27" w:rsidRPr="008545DB" w:rsidRDefault="00D73C27" w:rsidP="000E4EB7">
            <w:pPr>
              <w:overflowPunct/>
              <w:autoSpaceDE/>
              <w:adjustRightInd/>
              <w:spacing w:line="276" w:lineRule="auto"/>
              <w:jc w:val="both"/>
              <w:rPr>
                <w:rFonts w:ascii="Times New Roman" w:hAnsi="Times New Roman"/>
                <w:sz w:val="22"/>
                <w:szCs w:val="22"/>
                <w:lang w:val="lt-LT"/>
              </w:rPr>
            </w:pPr>
          </w:p>
          <w:p w14:paraId="51EB1967" w14:textId="433A6141" w:rsidR="00D73C27" w:rsidRPr="008545DB" w:rsidRDefault="00D73C27" w:rsidP="000E4EB7">
            <w:pPr>
              <w:overflowPunct/>
              <w:autoSpaceDE/>
              <w:adjustRightInd/>
              <w:spacing w:line="276" w:lineRule="auto"/>
              <w:jc w:val="both"/>
              <w:rPr>
                <w:rFonts w:ascii="Times New Roman" w:hAnsi="Times New Roman"/>
                <w:sz w:val="22"/>
                <w:szCs w:val="22"/>
                <w:lang w:val="lt-LT"/>
              </w:rPr>
            </w:pPr>
          </w:p>
          <w:p w14:paraId="31B1D67A" w14:textId="77777777" w:rsidR="00D73C27" w:rsidRPr="008545DB" w:rsidRDefault="00D73C27" w:rsidP="000E4EB7">
            <w:pPr>
              <w:overflowPunct/>
              <w:autoSpaceDE/>
              <w:adjustRightInd/>
              <w:spacing w:line="276" w:lineRule="auto"/>
              <w:jc w:val="both"/>
              <w:rPr>
                <w:rFonts w:ascii="Times New Roman" w:hAnsi="Times New Roman"/>
                <w:sz w:val="22"/>
                <w:szCs w:val="22"/>
                <w:lang w:val="lt-LT"/>
              </w:rPr>
            </w:pPr>
          </w:p>
          <w:p w14:paraId="4B2A2029" w14:textId="7FB237AE"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730F0425" w14:textId="221EFC0D" w:rsidR="00D73C27" w:rsidRPr="008545DB" w:rsidRDefault="00D73C27" w:rsidP="000E4EB7">
            <w:pPr>
              <w:overflowPunct/>
              <w:autoSpaceDE/>
              <w:adjustRightInd/>
              <w:spacing w:line="276" w:lineRule="auto"/>
              <w:jc w:val="both"/>
              <w:rPr>
                <w:rFonts w:ascii="Times New Roman" w:hAnsi="Times New Roman"/>
                <w:sz w:val="22"/>
                <w:szCs w:val="22"/>
                <w:lang w:val="lt-LT"/>
              </w:rPr>
            </w:pPr>
          </w:p>
          <w:p w14:paraId="5266189E" w14:textId="77777777" w:rsidR="00D73C27" w:rsidRPr="008545DB" w:rsidRDefault="00D73C27" w:rsidP="000E4EB7">
            <w:pPr>
              <w:overflowPunct/>
              <w:autoSpaceDE/>
              <w:adjustRightInd/>
              <w:spacing w:line="276" w:lineRule="auto"/>
              <w:jc w:val="both"/>
              <w:rPr>
                <w:rFonts w:ascii="Times New Roman" w:hAnsi="Times New Roman"/>
                <w:sz w:val="22"/>
                <w:szCs w:val="22"/>
                <w:lang w:val="lt-LT"/>
              </w:rPr>
            </w:pPr>
          </w:p>
          <w:p w14:paraId="584DA3CE" w14:textId="3C23FAE1" w:rsidR="000E4EB7" w:rsidRPr="008545DB" w:rsidRDefault="000E4EB7" w:rsidP="000E4EB7">
            <w:pPr>
              <w:spacing w:line="276" w:lineRule="auto"/>
              <w:jc w:val="both"/>
              <w:rPr>
                <w:rFonts w:ascii="Times New Roman" w:hAnsi="Times New Roman"/>
                <w:sz w:val="22"/>
                <w:szCs w:val="22"/>
                <w:lang w:val="lt-LT" w:eastAsia="lt-LT"/>
              </w:rPr>
            </w:pPr>
            <w:r w:rsidRPr="008545DB">
              <w:rPr>
                <w:rFonts w:ascii="Times New Roman" w:hAnsi="Times New Roman"/>
                <w:sz w:val="22"/>
                <w:szCs w:val="22"/>
                <w:lang w:val="lt-LT"/>
              </w:rPr>
              <w:t xml:space="preserve">Bus išlaikyta tėvų (globėjų), labai gerai ir gerai (apklausos būdu) vertinančių </w:t>
            </w:r>
            <w:r w:rsidRPr="008545DB">
              <w:rPr>
                <w:rFonts w:ascii="Times New Roman" w:hAnsi="Times New Roman"/>
                <w:sz w:val="22"/>
                <w:szCs w:val="22"/>
                <w:lang w:val="lt-LT" w:eastAsia="lt-LT"/>
              </w:rPr>
              <w:t xml:space="preserve">vaiko savijautą </w:t>
            </w:r>
            <w:r w:rsidRPr="008545DB">
              <w:rPr>
                <w:rFonts w:ascii="Times New Roman" w:hAnsi="Times New Roman"/>
                <w:sz w:val="22"/>
                <w:szCs w:val="22"/>
                <w:lang w:val="lt-LT"/>
              </w:rPr>
              <w:t>įstaigoje, dalis, procentais</w:t>
            </w:r>
          </w:p>
        </w:tc>
        <w:tc>
          <w:tcPr>
            <w:tcW w:w="1984" w:type="dxa"/>
            <w:tcBorders>
              <w:top w:val="single" w:sz="4" w:space="0" w:color="auto"/>
              <w:left w:val="single" w:sz="4" w:space="0" w:color="auto"/>
              <w:bottom w:val="single" w:sz="4" w:space="0" w:color="auto"/>
              <w:right w:val="single" w:sz="4" w:space="0" w:color="auto"/>
            </w:tcBorders>
          </w:tcPr>
          <w:p w14:paraId="31092616"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Iki 2022 – 09-30 sukurtos  ne mažiau 2     ,,Vaikų poilsio stotelės“ lauke</w:t>
            </w:r>
          </w:p>
          <w:p w14:paraId="4706F34E"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70B0E4F4"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Iki 2022-09-30 įsigyta sensorinių priemonių vaikų emocinei savijautai gerinti lopšelio grupėse</w:t>
            </w:r>
          </w:p>
          <w:p w14:paraId="4D4C5AE1" w14:textId="77777777" w:rsidR="000E4EB7" w:rsidRPr="008545DB" w:rsidRDefault="000E4EB7" w:rsidP="000E4EB7">
            <w:pPr>
              <w:overflowPunct/>
              <w:autoSpaceDE/>
              <w:adjustRightInd/>
              <w:spacing w:line="276" w:lineRule="auto"/>
              <w:jc w:val="both"/>
              <w:rPr>
                <w:rFonts w:ascii="Times New Roman" w:hAnsi="Times New Roman"/>
                <w:sz w:val="22"/>
                <w:szCs w:val="22"/>
                <w:lang w:val="lt-LT"/>
              </w:rPr>
            </w:pPr>
          </w:p>
          <w:p w14:paraId="0547357F" w14:textId="77777777" w:rsidR="000E4EB7" w:rsidRPr="008545DB" w:rsidRDefault="000E4EB7" w:rsidP="000E4EB7">
            <w:pPr>
              <w:spacing w:line="276" w:lineRule="auto"/>
              <w:jc w:val="both"/>
              <w:rPr>
                <w:rFonts w:ascii="Times New Roman" w:hAnsi="Times New Roman"/>
                <w:sz w:val="22"/>
                <w:szCs w:val="22"/>
              </w:rPr>
            </w:pPr>
            <w:r w:rsidRPr="008545DB">
              <w:rPr>
                <w:rFonts w:ascii="Times New Roman" w:hAnsi="Times New Roman"/>
                <w:sz w:val="22"/>
                <w:szCs w:val="22"/>
                <w:lang w:val="lt-LT"/>
              </w:rPr>
              <w:t>Iki 2022-08-31 pagal parengtą v</w:t>
            </w:r>
            <w:r w:rsidRPr="008545DB">
              <w:rPr>
                <w:rFonts w:ascii="Times New Roman" w:hAnsi="Times New Roman"/>
                <w:sz w:val="22"/>
                <w:szCs w:val="22"/>
              </w:rPr>
              <w:t>eiksmų planas atliktas “Kiškučių” grupės patalpų remontas, pakeisti baldai.</w:t>
            </w:r>
          </w:p>
          <w:p w14:paraId="0C472B01" w14:textId="77777777" w:rsidR="00D73C27" w:rsidRPr="008545DB" w:rsidRDefault="00D73C27" w:rsidP="000E4EB7">
            <w:pPr>
              <w:spacing w:line="276" w:lineRule="auto"/>
              <w:jc w:val="both"/>
              <w:rPr>
                <w:rFonts w:ascii="Times New Roman" w:hAnsi="Times New Roman"/>
                <w:sz w:val="22"/>
                <w:szCs w:val="22"/>
                <w:lang w:val="lt-LT"/>
              </w:rPr>
            </w:pPr>
          </w:p>
          <w:p w14:paraId="34437DEB" w14:textId="77777777" w:rsidR="00D73C27" w:rsidRPr="008545DB" w:rsidRDefault="00D73C27" w:rsidP="000E4EB7">
            <w:pPr>
              <w:spacing w:line="276" w:lineRule="auto"/>
              <w:jc w:val="both"/>
              <w:rPr>
                <w:rFonts w:ascii="Times New Roman" w:hAnsi="Times New Roman"/>
                <w:sz w:val="22"/>
                <w:szCs w:val="22"/>
                <w:lang w:val="lt-LT"/>
              </w:rPr>
            </w:pPr>
          </w:p>
          <w:p w14:paraId="3E87ED95" w14:textId="77777777" w:rsidR="00D73C27" w:rsidRPr="008545DB" w:rsidRDefault="00D73C27" w:rsidP="000E4EB7">
            <w:pPr>
              <w:spacing w:line="276" w:lineRule="auto"/>
              <w:jc w:val="both"/>
              <w:rPr>
                <w:rFonts w:ascii="Times New Roman" w:hAnsi="Times New Roman"/>
                <w:sz w:val="22"/>
                <w:szCs w:val="22"/>
                <w:lang w:val="lt-LT"/>
              </w:rPr>
            </w:pPr>
          </w:p>
          <w:p w14:paraId="307A40B4" w14:textId="1C428228" w:rsidR="000E4EB7" w:rsidRPr="008545DB" w:rsidRDefault="000E4EB7" w:rsidP="000E4EB7">
            <w:pPr>
              <w:spacing w:line="276" w:lineRule="auto"/>
              <w:jc w:val="both"/>
              <w:rPr>
                <w:rFonts w:ascii="Times New Roman" w:hAnsi="Times New Roman"/>
                <w:sz w:val="22"/>
                <w:szCs w:val="22"/>
                <w:lang w:val="lt-LT" w:eastAsia="lt-LT"/>
              </w:rPr>
            </w:pPr>
            <w:r w:rsidRPr="008545DB">
              <w:rPr>
                <w:rFonts w:ascii="Times New Roman" w:hAnsi="Times New Roman"/>
                <w:sz w:val="22"/>
                <w:szCs w:val="22"/>
                <w:lang w:val="lt-LT"/>
              </w:rPr>
              <w:t>Atlikus tėvų (globėjų) apklausą labai gerai ir gerai vertinančių vaiko savijautą įstaigoje bus ne mažiau kaip 76 proc.</w:t>
            </w:r>
          </w:p>
        </w:tc>
        <w:tc>
          <w:tcPr>
            <w:tcW w:w="3402" w:type="dxa"/>
            <w:tcBorders>
              <w:top w:val="single" w:sz="4" w:space="0" w:color="auto"/>
              <w:left w:val="single" w:sz="4" w:space="0" w:color="auto"/>
              <w:bottom w:val="single" w:sz="4" w:space="0" w:color="auto"/>
              <w:right w:val="single" w:sz="4" w:space="0" w:color="auto"/>
            </w:tcBorders>
          </w:tcPr>
          <w:p w14:paraId="0D635C2F" w14:textId="259E7CE6" w:rsidR="000E4EB7" w:rsidRPr="008545DB" w:rsidRDefault="000E4EB7" w:rsidP="000E4EB7">
            <w:pPr>
              <w:spacing w:line="276" w:lineRule="auto"/>
              <w:jc w:val="both"/>
              <w:rPr>
                <w:rFonts w:ascii="Times New Roman" w:hAnsi="Times New Roman"/>
                <w:bCs/>
                <w:sz w:val="22"/>
                <w:szCs w:val="22"/>
                <w:lang w:val="lt-LT"/>
              </w:rPr>
            </w:pPr>
            <w:r w:rsidRPr="008545DB">
              <w:rPr>
                <w:rFonts w:ascii="Times New Roman" w:hAnsi="Times New Roman"/>
                <w:bCs/>
                <w:sz w:val="22"/>
                <w:szCs w:val="22"/>
                <w:lang w:val="lt-LT"/>
              </w:rPr>
              <w:t xml:space="preserve">Lauko teritorijoje sukurtos 2 vaikų poilsio stotelės pasitelkus tėvų pagalbą (įsigyti 2 suolai (260 </w:t>
            </w:r>
            <w:r w:rsidR="00BD0B83" w:rsidRPr="008545DB">
              <w:rPr>
                <w:rFonts w:ascii="Times New Roman" w:hAnsi="Times New Roman"/>
                <w:bCs/>
                <w:sz w:val="22"/>
                <w:szCs w:val="22"/>
                <w:lang w:val="lt-LT"/>
              </w:rPr>
              <w:t>E</w:t>
            </w:r>
            <w:r w:rsidRPr="008545DB">
              <w:rPr>
                <w:rFonts w:ascii="Times New Roman" w:hAnsi="Times New Roman"/>
                <w:bCs/>
                <w:sz w:val="22"/>
                <w:szCs w:val="22"/>
                <w:lang w:val="lt-LT"/>
              </w:rPr>
              <w:t>ur)</w:t>
            </w:r>
            <w:r w:rsidR="00BD0B83" w:rsidRPr="008545DB">
              <w:rPr>
                <w:rFonts w:ascii="Times New Roman" w:hAnsi="Times New Roman"/>
                <w:bCs/>
                <w:sz w:val="22"/>
                <w:szCs w:val="22"/>
                <w:lang w:val="lt-LT"/>
              </w:rPr>
              <w:t xml:space="preserve"> tenkina individualius psichosocialinius vaikų poreikius.</w:t>
            </w:r>
          </w:p>
          <w:p w14:paraId="7CE7E4CD" w14:textId="7BC886CD" w:rsidR="000E4EB7" w:rsidRPr="008545DB" w:rsidRDefault="00743CD2" w:rsidP="000E4EB7">
            <w:pPr>
              <w:spacing w:line="276" w:lineRule="auto"/>
              <w:jc w:val="both"/>
              <w:rPr>
                <w:rFonts w:ascii="Times New Roman" w:hAnsi="Times New Roman"/>
                <w:bCs/>
                <w:sz w:val="22"/>
                <w:szCs w:val="22"/>
              </w:rPr>
            </w:pPr>
            <w:r w:rsidRPr="008545DB">
              <w:rPr>
                <w:rFonts w:ascii="Times New Roman" w:hAnsi="Times New Roman"/>
                <w:bCs/>
                <w:sz w:val="22"/>
                <w:szCs w:val="22"/>
              </w:rPr>
              <w:t>Įsigyta</w:t>
            </w:r>
            <w:r w:rsidR="0012524A" w:rsidRPr="008545DB">
              <w:rPr>
                <w:rFonts w:ascii="Times New Roman" w:hAnsi="Times New Roman"/>
                <w:bCs/>
                <w:sz w:val="22"/>
                <w:szCs w:val="22"/>
              </w:rPr>
              <w:t xml:space="preserve"> šviesos stal</w:t>
            </w:r>
            <w:r w:rsidR="00CE4EA8" w:rsidRPr="008545DB">
              <w:rPr>
                <w:rFonts w:ascii="Times New Roman" w:hAnsi="Times New Roman"/>
                <w:bCs/>
                <w:sz w:val="22"/>
                <w:szCs w:val="22"/>
              </w:rPr>
              <w:t>elis</w:t>
            </w:r>
            <w:r w:rsidR="0012524A" w:rsidRPr="008545DB">
              <w:rPr>
                <w:rFonts w:ascii="Times New Roman" w:hAnsi="Times New Roman"/>
                <w:bCs/>
                <w:sz w:val="22"/>
                <w:szCs w:val="22"/>
              </w:rPr>
              <w:t>, šviečiantis molbertas, įvairios gyvūnų figūrėlės</w:t>
            </w:r>
            <w:r w:rsidR="00FB0DFC" w:rsidRPr="008545DB">
              <w:rPr>
                <w:rFonts w:ascii="Times New Roman" w:hAnsi="Times New Roman"/>
                <w:bCs/>
                <w:sz w:val="22"/>
                <w:szCs w:val="22"/>
              </w:rPr>
              <w:t xml:space="preserve"> ir kt. </w:t>
            </w:r>
            <w:r w:rsidR="00CE4EA8" w:rsidRPr="008545DB">
              <w:rPr>
                <w:rFonts w:ascii="Times New Roman" w:hAnsi="Times New Roman"/>
                <w:bCs/>
                <w:sz w:val="22"/>
                <w:szCs w:val="22"/>
              </w:rPr>
              <w:t>(430</w:t>
            </w:r>
            <w:proofErr w:type="gramStart"/>
            <w:r w:rsidR="00CE4EA8" w:rsidRPr="008545DB">
              <w:rPr>
                <w:rFonts w:ascii="Times New Roman" w:hAnsi="Times New Roman"/>
                <w:bCs/>
                <w:sz w:val="22"/>
                <w:szCs w:val="22"/>
              </w:rPr>
              <w:t>,00</w:t>
            </w:r>
            <w:proofErr w:type="gramEnd"/>
            <w:r w:rsidR="00CE4EA8" w:rsidRPr="008545DB">
              <w:rPr>
                <w:rFonts w:ascii="Times New Roman" w:hAnsi="Times New Roman"/>
                <w:bCs/>
                <w:sz w:val="22"/>
                <w:szCs w:val="22"/>
              </w:rPr>
              <w:t xml:space="preserve"> Eur)</w:t>
            </w:r>
            <w:r w:rsidR="00BD0B83" w:rsidRPr="008545DB">
              <w:rPr>
                <w:rFonts w:ascii="Times New Roman" w:hAnsi="Times New Roman"/>
                <w:bCs/>
                <w:sz w:val="22"/>
                <w:szCs w:val="22"/>
              </w:rPr>
              <w:t xml:space="preserve"> tur</w:t>
            </w:r>
            <w:r w:rsidR="00FB0DFC" w:rsidRPr="008545DB">
              <w:rPr>
                <w:rFonts w:ascii="Times New Roman" w:hAnsi="Times New Roman"/>
                <w:bCs/>
                <w:sz w:val="22"/>
                <w:szCs w:val="22"/>
              </w:rPr>
              <w:t>i</w:t>
            </w:r>
            <w:r w:rsidR="00BD0B83" w:rsidRPr="008545DB">
              <w:rPr>
                <w:rFonts w:ascii="Times New Roman" w:hAnsi="Times New Roman"/>
                <w:bCs/>
                <w:sz w:val="22"/>
                <w:szCs w:val="22"/>
              </w:rPr>
              <w:t xml:space="preserve"> įtakos </w:t>
            </w:r>
            <w:r w:rsidR="00FB0DFC" w:rsidRPr="008545DB">
              <w:rPr>
                <w:rFonts w:ascii="Times New Roman" w:hAnsi="Times New Roman"/>
                <w:bCs/>
                <w:sz w:val="22"/>
                <w:szCs w:val="22"/>
              </w:rPr>
              <w:t xml:space="preserve">geresnei </w:t>
            </w:r>
            <w:r w:rsidR="00BD0B83" w:rsidRPr="008545DB">
              <w:rPr>
                <w:rFonts w:ascii="Times New Roman" w:hAnsi="Times New Roman"/>
                <w:bCs/>
                <w:sz w:val="22"/>
                <w:szCs w:val="22"/>
              </w:rPr>
              <w:t>vaikų emocinei savijautai</w:t>
            </w:r>
            <w:r w:rsidR="00FB0DFC" w:rsidRPr="008545DB">
              <w:rPr>
                <w:rFonts w:ascii="Times New Roman" w:hAnsi="Times New Roman"/>
                <w:bCs/>
                <w:sz w:val="22"/>
                <w:szCs w:val="22"/>
              </w:rPr>
              <w:t>, pasiekimams  ir pažangai.</w:t>
            </w:r>
          </w:p>
          <w:p w14:paraId="44DCE14C" w14:textId="5ECD4001" w:rsidR="000E4EB7" w:rsidRPr="008545DB" w:rsidRDefault="000E4EB7" w:rsidP="000E4EB7">
            <w:pPr>
              <w:spacing w:line="276" w:lineRule="auto"/>
              <w:jc w:val="both"/>
              <w:rPr>
                <w:rFonts w:ascii="Times New Roman" w:hAnsi="Times New Roman"/>
                <w:bCs/>
                <w:color w:val="FF0000"/>
                <w:sz w:val="22"/>
                <w:szCs w:val="22"/>
              </w:rPr>
            </w:pPr>
          </w:p>
          <w:p w14:paraId="58CA1A13" w14:textId="77777777" w:rsidR="000E4EB7" w:rsidRPr="008545DB" w:rsidRDefault="000E4EB7" w:rsidP="000E4EB7">
            <w:pPr>
              <w:spacing w:line="276" w:lineRule="auto"/>
              <w:jc w:val="both"/>
              <w:rPr>
                <w:rFonts w:ascii="Times New Roman" w:hAnsi="Times New Roman"/>
                <w:bCs/>
                <w:sz w:val="22"/>
                <w:szCs w:val="22"/>
              </w:rPr>
            </w:pPr>
          </w:p>
          <w:p w14:paraId="00272DCB" w14:textId="230F8C3E" w:rsidR="000E4EB7" w:rsidRPr="008545DB" w:rsidRDefault="000E4EB7" w:rsidP="000E4EB7">
            <w:pPr>
              <w:spacing w:line="276" w:lineRule="auto"/>
              <w:jc w:val="both"/>
              <w:rPr>
                <w:rFonts w:ascii="Times New Roman" w:hAnsi="Times New Roman"/>
                <w:color w:val="FF0000"/>
                <w:sz w:val="22"/>
                <w:szCs w:val="22"/>
                <w:lang w:val="lt-LT"/>
              </w:rPr>
            </w:pPr>
            <w:r w:rsidRPr="008545DB">
              <w:rPr>
                <w:rFonts w:ascii="Times New Roman" w:hAnsi="Times New Roman"/>
                <w:sz w:val="22"/>
                <w:szCs w:val="22"/>
                <w:lang w:val="lt-LT"/>
              </w:rPr>
              <w:t xml:space="preserve">Pagal parengtą veiksmų planą lopšelio grupės („Kiškučių“) kapitalinis remontas atliktas  iki 2022 m.  rugpjūčio 31d.  už </w:t>
            </w:r>
            <w:r w:rsidR="00D73C27" w:rsidRPr="008545DB">
              <w:rPr>
                <w:rFonts w:ascii="Times New Roman" w:hAnsi="Times New Roman"/>
                <w:sz w:val="22"/>
                <w:szCs w:val="22"/>
                <w:lang w:val="lt-LT"/>
              </w:rPr>
              <w:t>64</w:t>
            </w:r>
            <w:r w:rsidR="00BD0B83" w:rsidRPr="008545DB">
              <w:rPr>
                <w:rFonts w:ascii="Times New Roman" w:hAnsi="Times New Roman"/>
                <w:sz w:val="22"/>
                <w:szCs w:val="22"/>
                <w:lang w:val="lt-LT"/>
              </w:rPr>
              <w:t>8</w:t>
            </w:r>
            <w:r w:rsidRPr="008545DB">
              <w:rPr>
                <w:rFonts w:ascii="Times New Roman" w:hAnsi="Times New Roman"/>
                <w:sz w:val="22"/>
                <w:szCs w:val="22"/>
                <w:lang w:val="lt-LT"/>
              </w:rPr>
              <w:t>0,00 Eur (paramos  ir SB lėšos)</w:t>
            </w:r>
            <w:r w:rsidR="00BD0B83" w:rsidRPr="008545DB">
              <w:rPr>
                <w:rFonts w:ascii="Times New Roman" w:hAnsi="Times New Roman"/>
                <w:sz w:val="22"/>
                <w:szCs w:val="22"/>
                <w:lang w:val="lt-LT"/>
              </w:rPr>
              <w:t>.</w:t>
            </w:r>
            <w:r w:rsidRPr="008545DB">
              <w:rPr>
                <w:rFonts w:ascii="Times New Roman" w:hAnsi="Times New Roman"/>
                <w:sz w:val="22"/>
                <w:szCs w:val="22"/>
                <w:lang w:val="lt-LT"/>
              </w:rPr>
              <w:t xml:space="preserve"> </w:t>
            </w:r>
            <w:r w:rsidR="00D73C27" w:rsidRPr="008545DB">
              <w:rPr>
                <w:rFonts w:ascii="Times New Roman" w:hAnsi="Times New Roman"/>
                <w:sz w:val="22"/>
                <w:szCs w:val="22"/>
                <w:lang w:val="lt-LT"/>
              </w:rPr>
              <w:t xml:space="preserve">Pakeisti šviestuvai </w:t>
            </w:r>
            <w:r w:rsidR="00D73C27" w:rsidRPr="008545DB">
              <w:rPr>
                <w:rFonts w:ascii="Times New Roman" w:hAnsi="Times New Roman"/>
                <w:sz w:val="22"/>
                <w:szCs w:val="22"/>
                <w:lang w:val="lt-LT" w:eastAsia="lt-LT"/>
              </w:rPr>
              <w:t xml:space="preserve">ir </w:t>
            </w:r>
            <w:r w:rsidR="00D73C27" w:rsidRPr="008545DB">
              <w:rPr>
                <w:rFonts w:ascii="Times New Roman" w:hAnsi="Times New Roman"/>
                <w:sz w:val="22"/>
                <w:szCs w:val="22"/>
                <w:lang w:val="lt-LT"/>
              </w:rPr>
              <w:t xml:space="preserve">durys, grindų danga, įrengtos pakabinamos lubos. </w:t>
            </w:r>
            <w:r w:rsidR="00D73C27" w:rsidRPr="008545DB">
              <w:rPr>
                <w:rFonts w:ascii="Times New Roman" w:hAnsi="Times New Roman"/>
                <w:sz w:val="22"/>
                <w:szCs w:val="22"/>
                <w:lang w:val="lt-LT" w:eastAsia="lt-LT"/>
              </w:rPr>
              <w:t>Įsigyti nauji baldai: spintos, stalai, kėdės</w:t>
            </w:r>
            <w:r w:rsidR="00FB0DFC" w:rsidRPr="008545DB">
              <w:rPr>
                <w:rFonts w:ascii="Times New Roman" w:hAnsi="Times New Roman"/>
                <w:sz w:val="22"/>
                <w:szCs w:val="22"/>
                <w:lang w:val="lt-LT" w:eastAsia="lt-LT"/>
              </w:rPr>
              <w:t xml:space="preserve"> pagerino vaikų ugdymosi sąlygas</w:t>
            </w:r>
          </w:p>
          <w:p w14:paraId="5A8A8B9E" w14:textId="77777777" w:rsidR="00CE4EA8" w:rsidRPr="008545DB" w:rsidRDefault="00CE4EA8" w:rsidP="000E4EB7">
            <w:pPr>
              <w:spacing w:line="276" w:lineRule="auto"/>
              <w:jc w:val="both"/>
              <w:rPr>
                <w:rFonts w:ascii="Times New Roman" w:hAnsi="Times New Roman"/>
                <w:color w:val="FF0000"/>
                <w:sz w:val="22"/>
                <w:szCs w:val="22"/>
                <w:lang w:val="lt-LT"/>
              </w:rPr>
            </w:pPr>
          </w:p>
          <w:p w14:paraId="26BC512E" w14:textId="2487D523" w:rsidR="00CA4D61" w:rsidRPr="008545DB" w:rsidRDefault="00CA4D61"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Parengta ir atlikta anketinė apklausa ,,Tėvų</w:t>
            </w:r>
            <w:r w:rsidR="00BD0B83" w:rsidRPr="008545DB">
              <w:rPr>
                <w:rFonts w:ascii="Times New Roman" w:hAnsi="Times New Roman"/>
                <w:sz w:val="22"/>
                <w:szCs w:val="22"/>
                <w:lang w:val="lt-LT"/>
              </w:rPr>
              <w:t xml:space="preserve"> </w:t>
            </w:r>
            <w:r w:rsidRPr="008545DB">
              <w:rPr>
                <w:rFonts w:ascii="Times New Roman" w:hAnsi="Times New Roman"/>
                <w:sz w:val="22"/>
                <w:szCs w:val="22"/>
                <w:lang w:val="lt-LT"/>
              </w:rPr>
              <w:t>(globėjų) požiūris, užtikrinant vaikų sveikatą darželyje“, kuria buvo siekiama išsiaiškinti, kaip mažinti vaikų sergamumą darželyje.</w:t>
            </w:r>
            <w:r w:rsidR="00FA65FD" w:rsidRPr="008545DB">
              <w:rPr>
                <w:rFonts w:ascii="Times New Roman" w:hAnsi="Times New Roman"/>
                <w:sz w:val="22"/>
                <w:szCs w:val="22"/>
                <w:lang w:val="lt-LT"/>
              </w:rPr>
              <w:t xml:space="preserve"> </w:t>
            </w:r>
            <w:r w:rsidRPr="008545DB">
              <w:rPr>
                <w:rFonts w:ascii="Times New Roman" w:hAnsi="Times New Roman"/>
                <w:sz w:val="22"/>
                <w:szCs w:val="22"/>
                <w:lang w:val="lt-LT"/>
              </w:rPr>
              <w:t>Išvados pateiktos VGK pos</w:t>
            </w:r>
            <w:r w:rsidR="00FA65FD" w:rsidRPr="008545DB">
              <w:rPr>
                <w:rFonts w:ascii="Times New Roman" w:hAnsi="Times New Roman"/>
                <w:sz w:val="22"/>
                <w:szCs w:val="22"/>
                <w:lang w:val="lt-LT"/>
              </w:rPr>
              <w:t>ė</w:t>
            </w:r>
            <w:r w:rsidRPr="008545DB">
              <w:rPr>
                <w:rFonts w:ascii="Times New Roman" w:hAnsi="Times New Roman"/>
                <w:sz w:val="22"/>
                <w:szCs w:val="22"/>
                <w:lang w:val="lt-LT"/>
              </w:rPr>
              <w:t xml:space="preserve">dyje. </w:t>
            </w:r>
          </w:p>
          <w:p w14:paraId="4B14CF32" w14:textId="34D9E894" w:rsidR="000E4EB7" w:rsidRPr="008545DB" w:rsidRDefault="000E4EB7"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Tėvų anketinės apklausos, kuria buvo siekiama išsiaiškinti kaip vertinama vaikų savijauta įstaigoje, duomenimis, padidėjo tėvų vertinančių teigiamai vaiko savijautą procentas:</w:t>
            </w:r>
          </w:p>
          <w:p w14:paraId="785D83CF" w14:textId="4BE3F5D8" w:rsidR="000E4EB7" w:rsidRPr="008545DB" w:rsidRDefault="00CA4D61"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labai gerai– 58</w:t>
            </w:r>
            <w:r w:rsidR="000E4EB7" w:rsidRPr="008545DB">
              <w:rPr>
                <w:rFonts w:ascii="Times New Roman" w:hAnsi="Times New Roman"/>
                <w:sz w:val="22"/>
                <w:szCs w:val="22"/>
                <w:lang w:val="lt-LT"/>
              </w:rPr>
              <w:t xml:space="preserve"> proc. </w:t>
            </w:r>
          </w:p>
          <w:p w14:paraId="36968374" w14:textId="011E1FD4" w:rsidR="000E4EB7" w:rsidRPr="008545DB" w:rsidRDefault="00743CD2"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Gerai – 35</w:t>
            </w:r>
            <w:r w:rsidR="000E4EB7" w:rsidRPr="008545DB">
              <w:rPr>
                <w:rFonts w:ascii="Times New Roman" w:hAnsi="Times New Roman"/>
                <w:sz w:val="22"/>
                <w:szCs w:val="22"/>
                <w:lang w:val="lt-LT"/>
              </w:rPr>
              <w:t xml:space="preserve"> proc. </w:t>
            </w:r>
          </w:p>
          <w:p w14:paraId="473DB84E" w14:textId="170B1B67" w:rsidR="000E4EB7" w:rsidRPr="008545DB" w:rsidRDefault="00743CD2" w:rsidP="000E4EB7">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Patenkinamai  – 4</w:t>
            </w:r>
            <w:r w:rsidR="000E4EB7" w:rsidRPr="008545DB">
              <w:rPr>
                <w:rFonts w:ascii="Times New Roman" w:hAnsi="Times New Roman"/>
                <w:sz w:val="22"/>
                <w:szCs w:val="22"/>
                <w:lang w:val="lt-LT"/>
              </w:rPr>
              <w:t xml:space="preserve"> proc.</w:t>
            </w:r>
          </w:p>
          <w:p w14:paraId="03E54683" w14:textId="101B129B" w:rsidR="000E4EB7" w:rsidRPr="008545DB" w:rsidRDefault="000E4EB7" w:rsidP="00CE4EA8">
            <w:pPr>
              <w:overflowPunct/>
              <w:autoSpaceDE/>
              <w:adjustRightInd/>
              <w:spacing w:line="276" w:lineRule="auto"/>
              <w:jc w:val="both"/>
              <w:rPr>
                <w:rFonts w:ascii="Times New Roman" w:hAnsi="Times New Roman"/>
                <w:sz w:val="22"/>
                <w:szCs w:val="22"/>
                <w:lang w:val="lt-LT"/>
              </w:rPr>
            </w:pPr>
            <w:r w:rsidRPr="008545DB">
              <w:rPr>
                <w:rFonts w:ascii="Times New Roman" w:hAnsi="Times New Roman"/>
                <w:sz w:val="22"/>
                <w:szCs w:val="22"/>
                <w:lang w:val="lt-LT"/>
              </w:rPr>
              <w:t>Nepatenkinamai – 0 proc.</w:t>
            </w:r>
          </w:p>
        </w:tc>
      </w:tr>
    </w:tbl>
    <w:p w14:paraId="51772554" w14:textId="79695134" w:rsidR="008545DB" w:rsidRPr="008545DB" w:rsidRDefault="008545DB" w:rsidP="00270F8F">
      <w:pPr>
        <w:tabs>
          <w:tab w:val="left" w:pos="284"/>
        </w:tabs>
        <w:spacing w:line="276" w:lineRule="auto"/>
        <w:rPr>
          <w:rFonts w:ascii="Times New Roman" w:hAnsi="Times New Roman"/>
          <w:b/>
          <w:color w:val="FF0000"/>
          <w:sz w:val="22"/>
          <w:szCs w:val="22"/>
          <w:lang w:val="lt-LT" w:eastAsia="lt-LT"/>
        </w:rPr>
      </w:pPr>
    </w:p>
    <w:p w14:paraId="585D26B5" w14:textId="77777777" w:rsidR="008545DB" w:rsidRPr="008545DB" w:rsidRDefault="008545DB">
      <w:pPr>
        <w:overflowPunct/>
        <w:autoSpaceDE/>
        <w:autoSpaceDN/>
        <w:adjustRightInd/>
        <w:spacing w:after="160" w:line="259" w:lineRule="auto"/>
        <w:rPr>
          <w:rFonts w:ascii="Times New Roman" w:hAnsi="Times New Roman"/>
          <w:b/>
          <w:color w:val="FF0000"/>
          <w:sz w:val="22"/>
          <w:szCs w:val="22"/>
          <w:lang w:val="lt-LT" w:eastAsia="lt-LT"/>
        </w:rPr>
      </w:pPr>
      <w:r w:rsidRPr="008545DB">
        <w:rPr>
          <w:rFonts w:ascii="Times New Roman" w:hAnsi="Times New Roman"/>
          <w:b/>
          <w:color w:val="FF0000"/>
          <w:sz w:val="22"/>
          <w:szCs w:val="22"/>
          <w:lang w:val="lt-LT" w:eastAsia="lt-LT"/>
        </w:rPr>
        <w:br w:type="page"/>
      </w:r>
    </w:p>
    <w:p w14:paraId="2001A024" w14:textId="77777777" w:rsidR="00270F8F" w:rsidRPr="008545DB" w:rsidRDefault="00270F8F" w:rsidP="00270F8F">
      <w:pPr>
        <w:tabs>
          <w:tab w:val="left" w:pos="284"/>
        </w:tabs>
        <w:spacing w:line="276" w:lineRule="auto"/>
        <w:rPr>
          <w:rFonts w:ascii="Times New Roman" w:hAnsi="Times New Roman"/>
          <w:b/>
          <w:color w:val="FF0000"/>
          <w:sz w:val="22"/>
          <w:szCs w:val="22"/>
          <w:lang w:val="lt-LT" w:eastAsia="lt-LT"/>
        </w:rPr>
      </w:pPr>
    </w:p>
    <w:p w14:paraId="62DFE519" w14:textId="77777777" w:rsidR="00270F8F" w:rsidRPr="008545DB" w:rsidRDefault="00270F8F" w:rsidP="00270F8F">
      <w:pPr>
        <w:tabs>
          <w:tab w:val="left" w:pos="284"/>
        </w:tabs>
        <w:spacing w:line="276" w:lineRule="auto"/>
        <w:rPr>
          <w:rFonts w:ascii="Times New Roman" w:hAnsi="Times New Roman"/>
          <w:b/>
          <w:sz w:val="22"/>
          <w:szCs w:val="22"/>
          <w:lang w:val="lt-LT" w:eastAsia="lt-LT"/>
        </w:rPr>
      </w:pPr>
      <w:r w:rsidRPr="008545DB">
        <w:rPr>
          <w:rFonts w:ascii="Times New Roman" w:hAnsi="Times New Roman"/>
          <w:b/>
          <w:sz w:val="22"/>
          <w:szCs w:val="22"/>
          <w:lang w:val="lt-LT" w:eastAsia="lt-LT"/>
        </w:rPr>
        <w:t>2.</w:t>
      </w:r>
      <w:r w:rsidRPr="008545DB">
        <w:rPr>
          <w:rFonts w:ascii="Times New Roman" w:hAnsi="Times New Roman"/>
          <w:b/>
          <w:sz w:val="22"/>
          <w:szCs w:val="22"/>
          <w:lang w:val="lt-LT" w:eastAsia="lt-LT"/>
        </w:rPr>
        <w:tab/>
        <w:t>Užduočių, neįvykdytų ar įvykdytų iš dalies dėl numatytų rizikų nebuvo.</w:t>
      </w:r>
    </w:p>
    <w:p w14:paraId="4264EB44" w14:textId="77777777" w:rsidR="00270F8F" w:rsidRPr="008545DB" w:rsidRDefault="00270F8F" w:rsidP="00270F8F">
      <w:pPr>
        <w:tabs>
          <w:tab w:val="left" w:pos="284"/>
        </w:tabs>
        <w:spacing w:line="276" w:lineRule="auto"/>
        <w:rPr>
          <w:rFonts w:ascii="Times New Roman" w:hAnsi="Times New Roman"/>
          <w:b/>
          <w:color w:val="FF0000"/>
          <w:sz w:val="22"/>
          <w:szCs w:val="22"/>
          <w:lang w:val="lt-LT" w:eastAsia="lt-LT"/>
        </w:rPr>
      </w:pPr>
    </w:p>
    <w:p w14:paraId="34A25ADB" w14:textId="77777777" w:rsidR="00270F8F" w:rsidRPr="008545DB" w:rsidRDefault="00270F8F" w:rsidP="00270F8F">
      <w:pPr>
        <w:tabs>
          <w:tab w:val="left" w:pos="284"/>
        </w:tabs>
        <w:spacing w:line="276" w:lineRule="auto"/>
        <w:jc w:val="both"/>
        <w:rPr>
          <w:rFonts w:ascii="Times New Roman" w:hAnsi="Times New Roman"/>
          <w:b/>
          <w:sz w:val="22"/>
          <w:szCs w:val="22"/>
          <w:lang w:val="lt-LT" w:eastAsia="lt-LT"/>
        </w:rPr>
      </w:pPr>
      <w:r w:rsidRPr="008545DB">
        <w:rPr>
          <w:rFonts w:ascii="Times New Roman" w:hAnsi="Times New Roman"/>
          <w:b/>
          <w:sz w:val="22"/>
          <w:szCs w:val="22"/>
          <w:lang w:val="lt-LT" w:eastAsia="lt-LT"/>
        </w:rPr>
        <w:t>3.</w:t>
      </w:r>
      <w:r w:rsidRPr="008545DB">
        <w:rPr>
          <w:rFonts w:ascii="Times New Roman" w:hAnsi="Times New Roman"/>
          <w:b/>
          <w:sz w:val="22"/>
          <w:szCs w:val="22"/>
          <w:lang w:val="lt-LT" w:eastAsia="lt-LT"/>
        </w:rPr>
        <w:tab/>
        <w:t>Užduotys ar veiklos, kurios nebuvo planuotos ir nustatytos, bet įvykdytos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959"/>
      </w:tblGrid>
      <w:tr w:rsidR="00A65C6D" w:rsidRPr="008545DB" w14:paraId="3AF17B93" w14:textId="77777777" w:rsidTr="00AC21EA">
        <w:tc>
          <w:tcPr>
            <w:tcW w:w="3431" w:type="dxa"/>
            <w:tcBorders>
              <w:top w:val="single" w:sz="4" w:space="0" w:color="auto"/>
              <w:left w:val="single" w:sz="4" w:space="0" w:color="auto"/>
              <w:bottom w:val="single" w:sz="4" w:space="0" w:color="auto"/>
              <w:right w:val="single" w:sz="4" w:space="0" w:color="auto"/>
            </w:tcBorders>
            <w:vAlign w:val="center"/>
            <w:hideMark/>
          </w:tcPr>
          <w:p w14:paraId="53846484" w14:textId="77777777" w:rsidR="00270F8F" w:rsidRPr="008545DB" w:rsidRDefault="00270F8F" w:rsidP="00AC21EA">
            <w:pPr>
              <w:spacing w:line="276" w:lineRule="auto"/>
              <w:jc w:val="center"/>
              <w:rPr>
                <w:rFonts w:ascii="Times New Roman" w:hAnsi="Times New Roman"/>
                <w:sz w:val="22"/>
                <w:szCs w:val="22"/>
                <w:lang w:val="lt-LT" w:eastAsia="lt-LT"/>
              </w:rPr>
            </w:pPr>
            <w:r w:rsidRPr="008545DB">
              <w:rPr>
                <w:rFonts w:ascii="Times New Roman" w:hAnsi="Times New Roman"/>
                <w:sz w:val="22"/>
                <w:szCs w:val="22"/>
                <w:lang w:val="lt-LT" w:eastAsia="lt-LT"/>
              </w:rPr>
              <w:t>Užduotys / veiklos</w:t>
            </w:r>
          </w:p>
        </w:tc>
        <w:tc>
          <w:tcPr>
            <w:tcW w:w="5959" w:type="dxa"/>
            <w:tcBorders>
              <w:top w:val="single" w:sz="4" w:space="0" w:color="auto"/>
              <w:left w:val="single" w:sz="4" w:space="0" w:color="auto"/>
              <w:bottom w:val="single" w:sz="4" w:space="0" w:color="auto"/>
              <w:right w:val="single" w:sz="4" w:space="0" w:color="auto"/>
            </w:tcBorders>
            <w:vAlign w:val="center"/>
            <w:hideMark/>
          </w:tcPr>
          <w:p w14:paraId="1910F771" w14:textId="77777777" w:rsidR="00270F8F" w:rsidRPr="008545DB" w:rsidRDefault="00270F8F" w:rsidP="00AC21EA">
            <w:pPr>
              <w:spacing w:line="276" w:lineRule="auto"/>
              <w:jc w:val="center"/>
              <w:rPr>
                <w:rFonts w:ascii="Times New Roman" w:hAnsi="Times New Roman"/>
                <w:sz w:val="22"/>
                <w:szCs w:val="22"/>
                <w:lang w:val="lt-LT" w:eastAsia="lt-LT"/>
              </w:rPr>
            </w:pPr>
            <w:r w:rsidRPr="008545DB">
              <w:rPr>
                <w:rFonts w:ascii="Times New Roman" w:hAnsi="Times New Roman"/>
                <w:sz w:val="22"/>
                <w:szCs w:val="22"/>
                <w:lang w:val="lt-LT" w:eastAsia="lt-LT"/>
              </w:rPr>
              <w:t>Poveikis švietimo įstaigos veiklai</w:t>
            </w:r>
          </w:p>
        </w:tc>
      </w:tr>
      <w:tr w:rsidR="00A65C6D" w:rsidRPr="008545DB" w14:paraId="22C4288C" w14:textId="77777777" w:rsidTr="00AC21EA">
        <w:tc>
          <w:tcPr>
            <w:tcW w:w="3431" w:type="dxa"/>
            <w:tcBorders>
              <w:top w:val="single" w:sz="4" w:space="0" w:color="auto"/>
              <w:left w:val="single" w:sz="4" w:space="0" w:color="auto"/>
              <w:bottom w:val="single" w:sz="4" w:space="0" w:color="auto"/>
              <w:right w:val="single" w:sz="4" w:space="0" w:color="auto"/>
            </w:tcBorders>
            <w:hideMark/>
          </w:tcPr>
          <w:p w14:paraId="5D1E81DB" w14:textId="311AE7C8" w:rsidR="00270F8F" w:rsidRPr="008545DB" w:rsidRDefault="008D091C" w:rsidP="00AC21EA">
            <w:pPr>
              <w:spacing w:line="276" w:lineRule="auto"/>
              <w:jc w:val="both"/>
              <w:rPr>
                <w:rFonts w:ascii="Times New Roman" w:hAnsi="Times New Roman"/>
                <w:sz w:val="22"/>
                <w:szCs w:val="22"/>
              </w:rPr>
            </w:pPr>
            <w:r w:rsidRPr="008545DB">
              <w:rPr>
                <w:rFonts w:ascii="Times New Roman" w:hAnsi="Times New Roman"/>
                <w:sz w:val="22"/>
                <w:szCs w:val="22"/>
              </w:rPr>
              <w:t xml:space="preserve">Atlikti pastato </w:t>
            </w:r>
            <w:proofErr w:type="gramStart"/>
            <w:r w:rsidRPr="008545DB">
              <w:rPr>
                <w:rFonts w:ascii="Times New Roman" w:hAnsi="Times New Roman"/>
                <w:sz w:val="22"/>
                <w:szCs w:val="22"/>
              </w:rPr>
              <w:t>renovacijos  ir</w:t>
            </w:r>
            <w:proofErr w:type="gramEnd"/>
            <w:r w:rsidRPr="008545DB">
              <w:rPr>
                <w:rFonts w:ascii="Times New Roman" w:hAnsi="Times New Roman"/>
                <w:sz w:val="22"/>
                <w:szCs w:val="22"/>
              </w:rPr>
              <w:t xml:space="preserve"> teritorijos </w:t>
            </w:r>
            <w:r w:rsidR="00C36923" w:rsidRPr="008545DB">
              <w:rPr>
                <w:rFonts w:ascii="Times New Roman" w:hAnsi="Times New Roman"/>
                <w:sz w:val="22"/>
                <w:szCs w:val="22"/>
              </w:rPr>
              <w:t xml:space="preserve"> </w:t>
            </w:r>
            <w:r w:rsidRPr="008545DB">
              <w:rPr>
                <w:rFonts w:ascii="Times New Roman" w:hAnsi="Times New Roman"/>
                <w:sz w:val="22"/>
                <w:szCs w:val="22"/>
              </w:rPr>
              <w:t xml:space="preserve">tvarkymo darbai. </w:t>
            </w:r>
          </w:p>
        </w:tc>
        <w:tc>
          <w:tcPr>
            <w:tcW w:w="5959" w:type="dxa"/>
            <w:tcBorders>
              <w:top w:val="single" w:sz="4" w:space="0" w:color="auto"/>
              <w:left w:val="single" w:sz="4" w:space="0" w:color="auto"/>
              <w:bottom w:val="single" w:sz="4" w:space="0" w:color="auto"/>
              <w:right w:val="single" w:sz="4" w:space="0" w:color="auto"/>
            </w:tcBorders>
            <w:hideMark/>
          </w:tcPr>
          <w:p w14:paraId="4B9C5CE8" w14:textId="58E21878" w:rsidR="00655120" w:rsidRPr="008545DB" w:rsidRDefault="008D091C" w:rsidP="00655120">
            <w:pPr>
              <w:overflowPunct/>
              <w:autoSpaceDE/>
              <w:autoSpaceDN/>
              <w:adjustRightInd/>
              <w:spacing w:line="276" w:lineRule="auto"/>
              <w:jc w:val="both"/>
              <w:rPr>
                <w:rFonts w:ascii="Times New Roman" w:hAnsi="Times New Roman"/>
                <w:sz w:val="22"/>
                <w:szCs w:val="22"/>
              </w:rPr>
            </w:pPr>
            <w:r w:rsidRPr="008545DB">
              <w:rPr>
                <w:rFonts w:ascii="Times New Roman" w:hAnsi="Times New Roman"/>
                <w:sz w:val="22"/>
                <w:szCs w:val="22"/>
              </w:rPr>
              <w:t xml:space="preserve">Pagerintas įstaigos įvaizdis, materialinė pastato </w:t>
            </w:r>
            <w:r w:rsidR="00DA4BC1" w:rsidRPr="008545DB">
              <w:rPr>
                <w:rFonts w:ascii="Times New Roman" w:hAnsi="Times New Roman"/>
                <w:sz w:val="22"/>
                <w:szCs w:val="22"/>
              </w:rPr>
              <w:t xml:space="preserve"> ir teritorijos </w:t>
            </w:r>
            <w:r w:rsidRPr="008545DB">
              <w:rPr>
                <w:rFonts w:ascii="Times New Roman" w:hAnsi="Times New Roman"/>
                <w:sz w:val="22"/>
                <w:szCs w:val="22"/>
              </w:rPr>
              <w:t>būklė:</w:t>
            </w:r>
          </w:p>
          <w:p w14:paraId="040B493E" w14:textId="7FAF1D33" w:rsidR="008D091C" w:rsidRPr="008545DB" w:rsidRDefault="008D091C" w:rsidP="00DA4BC1">
            <w:pPr>
              <w:pStyle w:val="Sraopastraipa"/>
              <w:numPr>
                <w:ilvl w:val="0"/>
                <w:numId w:val="12"/>
              </w:numPr>
              <w:overflowPunct/>
              <w:autoSpaceDE/>
              <w:autoSpaceDN/>
              <w:adjustRightInd/>
              <w:spacing w:line="276" w:lineRule="auto"/>
              <w:ind w:left="0" w:firstLine="418"/>
              <w:jc w:val="both"/>
              <w:rPr>
                <w:rFonts w:ascii="Times New Roman" w:hAnsi="Times New Roman"/>
                <w:color w:val="000000" w:themeColor="text1"/>
                <w:sz w:val="22"/>
                <w:szCs w:val="22"/>
              </w:rPr>
            </w:pPr>
            <w:r w:rsidRPr="008545DB">
              <w:rPr>
                <w:rFonts w:ascii="Times New Roman" w:hAnsi="Times New Roman"/>
                <w:color w:val="000000" w:themeColor="text1"/>
                <w:sz w:val="22"/>
                <w:szCs w:val="22"/>
              </w:rPr>
              <w:t>įgyvendintas pastato renovacijos I etapas – atlikti stogo apšiltinimo darbai</w:t>
            </w:r>
            <w:r w:rsidR="00DA4BC1" w:rsidRPr="008545DB">
              <w:rPr>
                <w:rFonts w:ascii="Times New Roman" w:hAnsi="Times New Roman"/>
                <w:color w:val="000000" w:themeColor="text1"/>
                <w:sz w:val="22"/>
                <w:szCs w:val="22"/>
              </w:rPr>
              <w:t xml:space="preserve"> (31598,00 Eur);</w:t>
            </w:r>
          </w:p>
          <w:p w14:paraId="6E8B3551" w14:textId="74D18B1B" w:rsidR="008D091C" w:rsidRPr="008545DB" w:rsidRDefault="00DA4BC1" w:rsidP="00DA4BC1">
            <w:pPr>
              <w:pStyle w:val="Sraopastraipa"/>
              <w:numPr>
                <w:ilvl w:val="0"/>
                <w:numId w:val="12"/>
              </w:numPr>
              <w:overflowPunct/>
              <w:autoSpaceDE/>
              <w:autoSpaceDN/>
              <w:adjustRightInd/>
              <w:spacing w:line="276" w:lineRule="auto"/>
              <w:ind w:left="33" w:firstLine="349"/>
              <w:jc w:val="both"/>
              <w:rPr>
                <w:rFonts w:ascii="Times New Roman" w:hAnsi="Times New Roman"/>
                <w:color w:val="000000" w:themeColor="text1"/>
                <w:sz w:val="22"/>
                <w:szCs w:val="22"/>
              </w:rPr>
            </w:pPr>
            <w:r w:rsidRPr="008545DB">
              <w:rPr>
                <w:rFonts w:ascii="Times New Roman" w:hAnsi="Times New Roman"/>
                <w:color w:val="000000" w:themeColor="text1"/>
                <w:sz w:val="22"/>
                <w:szCs w:val="22"/>
              </w:rPr>
              <w:t>p</w:t>
            </w:r>
            <w:r w:rsidR="008D091C" w:rsidRPr="008545DB">
              <w:rPr>
                <w:rFonts w:ascii="Times New Roman" w:hAnsi="Times New Roman"/>
                <w:color w:val="000000" w:themeColor="text1"/>
                <w:sz w:val="22"/>
                <w:szCs w:val="22"/>
              </w:rPr>
              <w:t>arengtas paviršinių nuotekų šalinimo projektas</w:t>
            </w:r>
            <w:r w:rsidRPr="008545DB">
              <w:rPr>
                <w:rFonts w:ascii="Times New Roman" w:hAnsi="Times New Roman"/>
                <w:color w:val="000000" w:themeColor="text1"/>
                <w:sz w:val="22"/>
                <w:szCs w:val="22"/>
              </w:rPr>
              <w:t xml:space="preserve"> (3872 Eur)</w:t>
            </w:r>
            <w:r w:rsidR="008D091C" w:rsidRPr="008545DB">
              <w:rPr>
                <w:rFonts w:ascii="Times New Roman" w:hAnsi="Times New Roman"/>
                <w:color w:val="000000" w:themeColor="text1"/>
                <w:sz w:val="22"/>
                <w:szCs w:val="22"/>
              </w:rPr>
              <w:t xml:space="preserve"> atlikti lietaus kanalizacijos ir nuotekų sistemos darbai</w:t>
            </w:r>
            <w:r w:rsidRPr="008545DB">
              <w:rPr>
                <w:rFonts w:ascii="Times New Roman" w:hAnsi="Times New Roman"/>
                <w:color w:val="000000" w:themeColor="text1"/>
                <w:sz w:val="22"/>
                <w:szCs w:val="22"/>
              </w:rPr>
              <w:t xml:space="preserve"> (</w:t>
            </w:r>
            <w:r w:rsidRPr="008545DB">
              <w:rPr>
                <w:rFonts w:ascii="Times New Roman" w:hAnsi="Times New Roman"/>
                <w:sz w:val="22"/>
                <w:szCs w:val="22"/>
              </w:rPr>
              <w:t>26886,00 Eur);</w:t>
            </w:r>
          </w:p>
          <w:p w14:paraId="59F40EAB" w14:textId="1A11B97E" w:rsidR="008D091C" w:rsidRPr="008545DB" w:rsidRDefault="00DA4BC1" w:rsidP="00655120">
            <w:pPr>
              <w:pStyle w:val="Sraopastraipa"/>
              <w:numPr>
                <w:ilvl w:val="0"/>
                <w:numId w:val="12"/>
              </w:numPr>
              <w:overflowPunct/>
              <w:autoSpaceDE/>
              <w:autoSpaceDN/>
              <w:adjustRightInd/>
              <w:spacing w:line="276" w:lineRule="auto"/>
              <w:jc w:val="both"/>
              <w:rPr>
                <w:rFonts w:ascii="Times New Roman" w:hAnsi="Times New Roman"/>
                <w:color w:val="000000" w:themeColor="text1"/>
                <w:sz w:val="22"/>
                <w:szCs w:val="22"/>
              </w:rPr>
            </w:pPr>
            <w:r w:rsidRPr="008545DB">
              <w:rPr>
                <w:rFonts w:ascii="Times New Roman" w:hAnsi="Times New Roman"/>
                <w:color w:val="000000" w:themeColor="text1"/>
                <w:sz w:val="22"/>
                <w:szCs w:val="22"/>
              </w:rPr>
              <w:t>s</w:t>
            </w:r>
            <w:r w:rsidR="008D091C" w:rsidRPr="008545DB">
              <w:rPr>
                <w:rFonts w:ascii="Times New Roman" w:hAnsi="Times New Roman"/>
                <w:color w:val="000000" w:themeColor="text1"/>
                <w:sz w:val="22"/>
                <w:szCs w:val="22"/>
              </w:rPr>
              <w:t xml:space="preserve">umontuota kondicionavimo </w:t>
            </w:r>
            <w:r w:rsidRPr="008545DB">
              <w:rPr>
                <w:rFonts w:ascii="Times New Roman" w:hAnsi="Times New Roman"/>
                <w:color w:val="000000" w:themeColor="text1"/>
                <w:sz w:val="22"/>
                <w:szCs w:val="22"/>
              </w:rPr>
              <w:t xml:space="preserve">sistema </w:t>
            </w:r>
            <w:r w:rsidR="008D091C" w:rsidRPr="008545DB">
              <w:rPr>
                <w:rFonts w:ascii="Times New Roman" w:hAnsi="Times New Roman"/>
                <w:color w:val="000000" w:themeColor="text1"/>
                <w:sz w:val="22"/>
                <w:szCs w:val="22"/>
              </w:rPr>
              <w:t xml:space="preserve">(22081,00 Eur </w:t>
            </w:r>
            <w:r w:rsidRPr="008545DB">
              <w:rPr>
                <w:rFonts w:ascii="Times New Roman" w:hAnsi="Times New Roman"/>
                <w:color w:val="000000" w:themeColor="text1"/>
                <w:sz w:val="22"/>
                <w:szCs w:val="22"/>
              </w:rPr>
              <w:t>)</w:t>
            </w:r>
          </w:p>
          <w:p w14:paraId="76688506" w14:textId="6B8A38F4" w:rsidR="00270F8F" w:rsidRPr="008545DB" w:rsidRDefault="008D091C" w:rsidP="008545DB">
            <w:pPr>
              <w:overflowPunct/>
              <w:autoSpaceDE/>
              <w:autoSpaceDN/>
              <w:adjustRightInd/>
              <w:spacing w:line="276" w:lineRule="auto"/>
              <w:jc w:val="both"/>
              <w:rPr>
                <w:rFonts w:ascii="Times New Roman" w:hAnsi="Times New Roman"/>
                <w:color w:val="000000" w:themeColor="text1"/>
                <w:sz w:val="22"/>
                <w:szCs w:val="22"/>
              </w:rPr>
            </w:pPr>
            <w:proofErr w:type="gramStart"/>
            <w:r w:rsidRPr="008545DB">
              <w:rPr>
                <w:rFonts w:ascii="Times New Roman" w:hAnsi="Times New Roman"/>
                <w:color w:val="000000" w:themeColor="text1"/>
                <w:sz w:val="22"/>
                <w:szCs w:val="22"/>
              </w:rPr>
              <w:t>užtikrina</w:t>
            </w:r>
            <w:proofErr w:type="gramEnd"/>
            <w:r w:rsidRPr="008545DB">
              <w:rPr>
                <w:rFonts w:ascii="Times New Roman" w:hAnsi="Times New Roman"/>
                <w:color w:val="000000" w:themeColor="text1"/>
                <w:sz w:val="22"/>
                <w:szCs w:val="22"/>
              </w:rPr>
              <w:t xml:space="preserve"> vaikų ir darbuotojų gerą fizinę ir emocinę savijautą, ugdymo patalpų ir darbo vietų  higienos normų atitiktį.</w:t>
            </w:r>
          </w:p>
        </w:tc>
      </w:tr>
      <w:tr w:rsidR="00A65C6D" w:rsidRPr="008545DB" w14:paraId="77D8A65F" w14:textId="77777777" w:rsidTr="00AC21EA">
        <w:tc>
          <w:tcPr>
            <w:tcW w:w="3431" w:type="dxa"/>
            <w:tcBorders>
              <w:top w:val="single" w:sz="4" w:space="0" w:color="auto"/>
              <w:left w:val="single" w:sz="4" w:space="0" w:color="auto"/>
              <w:bottom w:val="single" w:sz="4" w:space="0" w:color="auto"/>
              <w:right w:val="single" w:sz="4" w:space="0" w:color="auto"/>
            </w:tcBorders>
          </w:tcPr>
          <w:p w14:paraId="6854D481" w14:textId="34F3DDA3" w:rsidR="00270F8F" w:rsidRPr="008545DB" w:rsidRDefault="00270F8F" w:rsidP="00AC21EA">
            <w:pPr>
              <w:spacing w:line="276" w:lineRule="auto"/>
              <w:jc w:val="both"/>
              <w:rPr>
                <w:rFonts w:ascii="Times New Roman" w:hAnsi="Times New Roman"/>
                <w:sz w:val="22"/>
                <w:szCs w:val="22"/>
                <w:lang w:eastAsia="lt-LT"/>
              </w:rPr>
            </w:pPr>
            <w:r w:rsidRPr="008545DB">
              <w:rPr>
                <w:rFonts w:ascii="Times New Roman" w:hAnsi="Times New Roman"/>
                <w:sz w:val="22"/>
                <w:szCs w:val="22"/>
                <w:lang w:eastAsia="lt-LT"/>
              </w:rPr>
              <w:t>P</w:t>
            </w:r>
            <w:r w:rsidR="00B56159" w:rsidRPr="008545DB">
              <w:rPr>
                <w:rFonts w:ascii="Times New Roman" w:hAnsi="Times New Roman"/>
                <w:sz w:val="22"/>
                <w:szCs w:val="22"/>
                <w:lang w:eastAsia="lt-LT"/>
              </w:rPr>
              <w:t>arengiau ir p</w:t>
            </w:r>
            <w:r w:rsidR="00911E26" w:rsidRPr="008545DB">
              <w:rPr>
                <w:rFonts w:ascii="Times New Roman" w:hAnsi="Times New Roman"/>
                <w:sz w:val="22"/>
                <w:szCs w:val="22"/>
                <w:lang w:eastAsia="lt-LT"/>
              </w:rPr>
              <w:t>ristačiau</w:t>
            </w:r>
            <w:r w:rsidRPr="008545DB">
              <w:rPr>
                <w:rFonts w:ascii="Times New Roman" w:hAnsi="Times New Roman"/>
                <w:sz w:val="22"/>
                <w:szCs w:val="22"/>
                <w:lang w:eastAsia="lt-LT"/>
              </w:rPr>
              <w:t xml:space="preserve"> pranešimą Erasmus proj</w:t>
            </w:r>
            <w:r w:rsidR="00A47042" w:rsidRPr="008545DB">
              <w:rPr>
                <w:rFonts w:ascii="Times New Roman" w:hAnsi="Times New Roman"/>
                <w:sz w:val="22"/>
                <w:szCs w:val="22"/>
                <w:lang w:eastAsia="lt-LT"/>
              </w:rPr>
              <w:t>ekt</w:t>
            </w:r>
            <w:r w:rsidRPr="008545DB">
              <w:rPr>
                <w:rFonts w:ascii="Times New Roman" w:hAnsi="Times New Roman"/>
                <w:sz w:val="22"/>
                <w:szCs w:val="22"/>
                <w:lang w:eastAsia="lt-LT"/>
              </w:rPr>
              <w:t>o dalyviams  “Ugdymo organizavimas Kauno miesto ikimokyklinėse įstaigose”</w:t>
            </w:r>
          </w:p>
        </w:tc>
        <w:tc>
          <w:tcPr>
            <w:tcW w:w="5959" w:type="dxa"/>
            <w:tcBorders>
              <w:top w:val="single" w:sz="4" w:space="0" w:color="auto"/>
              <w:left w:val="single" w:sz="4" w:space="0" w:color="auto"/>
              <w:bottom w:val="single" w:sz="4" w:space="0" w:color="auto"/>
              <w:right w:val="single" w:sz="4" w:space="0" w:color="auto"/>
            </w:tcBorders>
          </w:tcPr>
          <w:p w14:paraId="19694DC1" w14:textId="2D4F935F" w:rsidR="00270F8F" w:rsidRPr="008545DB" w:rsidRDefault="00270F8F" w:rsidP="00AC21EA">
            <w:pPr>
              <w:spacing w:line="276" w:lineRule="auto"/>
              <w:jc w:val="both"/>
              <w:rPr>
                <w:rFonts w:ascii="Times New Roman" w:eastAsia="Calibri" w:hAnsi="Times New Roman"/>
                <w:sz w:val="22"/>
                <w:szCs w:val="22"/>
              </w:rPr>
            </w:pPr>
            <w:r w:rsidRPr="008545DB">
              <w:rPr>
                <w:rFonts w:ascii="Times New Roman" w:eastAsia="Calibri" w:hAnsi="Times New Roman"/>
                <w:sz w:val="22"/>
                <w:szCs w:val="22"/>
              </w:rPr>
              <w:t>Apibendrinau K</w:t>
            </w:r>
            <w:r w:rsidR="00A47042" w:rsidRPr="008545DB">
              <w:rPr>
                <w:rFonts w:ascii="Times New Roman" w:eastAsia="Calibri" w:hAnsi="Times New Roman"/>
                <w:sz w:val="22"/>
                <w:szCs w:val="22"/>
              </w:rPr>
              <w:t>au</w:t>
            </w:r>
            <w:r w:rsidRPr="008545DB">
              <w:rPr>
                <w:rFonts w:ascii="Times New Roman" w:eastAsia="Calibri" w:hAnsi="Times New Roman"/>
                <w:sz w:val="22"/>
                <w:szCs w:val="22"/>
              </w:rPr>
              <w:t>no ikimo</w:t>
            </w:r>
            <w:r w:rsidR="00B56159" w:rsidRPr="008545DB">
              <w:rPr>
                <w:rFonts w:ascii="Times New Roman" w:eastAsia="Calibri" w:hAnsi="Times New Roman"/>
                <w:sz w:val="22"/>
                <w:szCs w:val="22"/>
              </w:rPr>
              <w:t>k</w:t>
            </w:r>
            <w:r w:rsidRPr="008545DB">
              <w:rPr>
                <w:rFonts w:ascii="Times New Roman" w:eastAsia="Calibri" w:hAnsi="Times New Roman"/>
                <w:sz w:val="22"/>
                <w:szCs w:val="22"/>
              </w:rPr>
              <w:t>yklinių ugdymo įstaigų taip pat ir mano vadovaujamos įstaigos ugdymo organizavimo, išryškinat tvariojo ugdymo aspektus, ypatumus</w:t>
            </w:r>
          </w:p>
        </w:tc>
      </w:tr>
      <w:tr w:rsidR="00A65C6D" w:rsidRPr="008545DB" w14:paraId="6E4D4241" w14:textId="77777777" w:rsidTr="00AC21EA">
        <w:tc>
          <w:tcPr>
            <w:tcW w:w="3431" w:type="dxa"/>
            <w:tcBorders>
              <w:top w:val="single" w:sz="4" w:space="0" w:color="auto"/>
              <w:left w:val="single" w:sz="4" w:space="0" w:color="auto"/>
              <w:bottom w:val="single" w:sz="4" w:space="0" w:color="auto"/>
              <w:right w:val="single" w:sz="4" w:space="0" w:color="auto"/>
            </w:tcBorders>
            <w:hideMark/>
          </w:tcPr>
          <w:p w14:paraId="5A5455F4" w14:textId="33FAB1AF" w:rsidR="00270F8F" w:rsidRPr="008545DB" w:rsidRDefault="00270F8F" w:rsidP="00AC21EA">
            <w:pPr>
              <w:spacing w:line="276" w:lineRule="auto"/>
              <w:jc w:val="both"/>
              <w:rPr>
                <w:rFonts w:ascii="Times New Roman" w:hAnsi="Times New Roman"/>
                <w:sz w:val="22"/>
                <w:szCs w:val="22"/>
                <w:lang w:eastAsia="lt-LT"/>
              </w:rPr>
            </w:pPr>
          </w:p>
        </w:tc>
        <w:tc>
          <w:tcPr>
            <w:tcW w:w="5959" w:type="dxa"/>
            <w:tcBorders>
              <w:top w:val="single" w:sz="4" w:space="0" w:color="auto"/>
              <w:left w:val="single" w:sz="4" w:space="0" w:color="auto"/>
              <w:bottom w:val="single" w:sz="4" w:space="0" w:color="auto"/>
              <w:right w:val="single" w:sz="4" w:space="0" w:color="auto"/>
            </w:tcBorders>
            <w:hideMark/>
          </w:tcPr>
          <w:p w14:paraId="70725C56" w14:textId="337F59BF" w:rsidR="00270F8F" w:rsidRPr="008545DB" w:rsidRDefault="00270F8F" w:rsidP="00AC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lt-LT" w:eastAsia="lt-LT"/>
              </w:rPr>
            </w:pPr>
          </w:p>
        </w:tc>
      </w:tr>
      <w:tr w:rsidR="00A65C6D" w:rsidRPr="008545DB" w14:paraId="7D431758" w14:textId="77777777" w:rsidTr="00AC21EA">
        <w:tc>
          <w:tcPr>
            <w:tcW w:w="3431" w:type="dxa"/>
            <w:tcBorders>
              <w:top w:val="single" w:sz="4" w:space="0" w:color="auto"/>
              <w:left w:val="single" w:sz="4" w:space="0" w:color="auto"/>
              <w:bottom w:val="single" w:sz="4" w:space="0" w:color="auto"/>
              <w:right w:val="single" w:sz="4" w:space="0" w:color="auto"/>
            </w:tcBorders>
          </w:tcPr>
          <w:p w14:paraId="1A302436" w14:textId="7EDEB34D" w:rsidR="00270F8F" w:rsidRPr="008545DB" w:rsidRDefault="00B56159" w:rsidP="00AC21EA">
            <w:pPr>
              <w:spacing w:line="276" w:lineRule="auto"/>
              <w:jc w:val="both"/>
              <w:rPr>
                <w:rFonts w:ascii="Times New Roman" w:hAnsi="Times New Roman"/>
                <w:sz w:val="22"/>
                <w:szCs w:val="22"/>
                <w:lang w:eastAsia="lt-LT"/>
              </w:rPr>
            </w:pPr>
            <w:r w:rsidRPr="008545DB">
              <w:rPr>
                <w:rFonts w:ascii="Times New Roman" w:hAnsi="Times New Roman"/>
                <w:sz w:val="22"/>
                <w:szCs w:val="22"/>
                <w:lang w:eastAsia="lt-LT"/>
              </w:rPr>
              <w:t>Vadovavau Kauno miesto ikimokyklinio ir priešmokyklinio ugdymo mokytojų metodiniam būreliui</w:t>
            </w:r>
          </w:p>
        </w:tc>
        <w:tc>
          <w:tcPr>
            <w:tcW w:w="5959" w:type="dxa"/>
            <w:tcBorders>
              <w:top w:val="single" w:sz="4" w:space="0" w:color="auto"/>
              <w:left w:val="single" w:sz="4" w:space="0" w:color="auto"/>
              <w:bottom w:val="single" w:sz="4" w:space="0" w:color="auto"/>
              <w:right w:val="single" w:sz="4" w:space="0" w:color="auto"/>
            </w:tcBorders>
          </w:tcPr>
          <w:p w14:paraId="43E9D953" w14:textId="1689E4F7" w:rsidR="00270F8F" w:rsidRPr="008545DB" w:rsidRDefault="00C135DE" w:rsidP="008545DB">
            <w:pPr>
              <w:spacing w:line="276" w:lineRule="auto"/>
              <w:jc w:val="both"/>
              <w:rPr>
                <w:rFonts w:ascii="Times New Roman" w:eastAsia="Calibri" w:hAnsi="Times New Roman"/>
                <w:sz w:val="22"/>
                <w:szCs w:val="22"/>
              </w:rPr>
            </w:pPr>
            <w:r w:rsidRPr="008545DB">
              <w:rPr>
                <w:rFonts w:ascii="Times New Roman" w:hAnsi="Times New Roman"/>
                <w:sz w:val="22"/>
                <w:szCs w:val="22"/>
                <w:lang w:eastAsia="lt-LT"/>
              </w:rPr>
              <w:t xml:space="preserve">2022 m. organizavau  Kauno </w:t>
            </w:r>
            <w:r w:rsidRPr="008545DB">
              <w:rPr>
                <w:rFonts w:ascii="Times New Roman" w:hAnsi="Times New Roman"/>
                <w:sz w:val="22"/>
                <w:szCs w:val="22"/>
              </w:rPr>
              <w:t>ikimokyklinio ugdymo įstaigų</w:t>
            </w:r>
            <w:r w:rsidRPr="008545DB">
              <w:rPr>
                <w:rFonts w:ascii="Times New Roman" w:hAnsi="Times New Roman"/>
                <w:sz w:val="22"/>
                <w:szCs w:val="22"/>
                <w:lang w:eastAsia="lt-LT"/>
              </w:rPr>
              <w:t xml:space="preserve"> pedagogų </w:t>
            </w:r>
            <w:r w:rsidRPr="008545DB">
              <w:rPr>
                <w:rFonts w:ascii="Times New Roman" w:hAnsi="Times New Roman"/>
                <w:sz w:val="22"/>
                <w:szCs w:val="22"/>
              </w:rPr>
              <w:t xml:space="preserve">diskusijas „Pedagogo vaidmens kaita vaiko ugdymesi“ bei  metodinių renginių ciklą „Vaikų ugdymosi patirtys“, kuriame miesto pedagogai pristatė 46 vaizdo pranešimus ir pasidalino vertingais ikimokyklinio ir priešmokyklinio amžiaus </w:t>
            </w:r>
            <w:r w:rsidRPr="008545DB">
              <w:rPr>
                <w:rFonts w:ascii="Times New Roman" w:hAnsi="Times New Roman"/>
                <w:bCs/>
                <w:sz w:val="22"/>
                <w:szCs w:val="22"/>
              </w:rPr>
              <w:t>vaikų ugdymosi ir ugdymo strategijų praktiniais</w:t>
            </w:r>
            <w:r w:rsidRPr="008545DB">
              <w:rPr>
                <w:rFonts w:ascii="Times New Roman" w:hAnsi="Times New Roman"/>
                <w:sz w:val="22"/>
                <w:szCs w:val="22"/>
              </w:rPr>
              <w:t xml:space="preserve"> pavyzdžiais, siekiant įstaigos veiklos kokybės. </w:t>
            </w:r>
            <w:r w:rsidRPr="008545DB">
              <w:rPr>
                <w:rFonts w:ascii="Times New Roman" w:eastAsia="Calibri" w:hAnsi="Times New Roman"/>
                <w:sz w:val="22"/>
                <w:szCs w:val="22"/>
              </w:rPr>
              <w:t>Š</w:t>
            </w:r>
            <w:bookmarkStart w:id="1" w:name="_GoBack"/>
            <w:bookmarkEnd w:id="1"/>
            <w:r w:rsidRPr="008545DB">
              <w:rPr>
                <w:rFonts w:ascii="Times New Roman" w:eastAsia="Calibri" w:hAnsi="Times New Roman"/>
                <w:sz w:val="22"/>
                <w:szCs w:val="22"/>
              </w:rPr>
              <w:t xml:space="preserve">iame metodinių renginių cikle “Vaikų ugdymosi patirtys” įstaigos pedagogai pristatė 2 pranešimus. </w:t>
            </w:r>
          </w:p>
        </w:tc>
      </w:tr>
      <w:tr w:rsidR="001E4F41" w:rsidRPr="008545DB" w14:paraId="30B7A016" w14:textId="77777777" w:rsidTr="00AC21EA">
        <w:tc>
          <w:tcPr>
            <w:tcW w:w="3431" w:type="dxa"/>
            <w:tcBorders>
              <w:top w:val="single" w:sz="4" w:space="0" w:color="auto"/>
              <w:left w:val="single" w:sz="4" w:space="0" w:color="auto"/>
              <w:bottom w:val="single" w:sz="4" w:space="0" w:color="auto"/>
              <w:right w:val="single" w:sz="4" w:space="0" w:color="auto"/>
            </w:tcBorders>
          </w:tcPr>
          <w:p w14:paraId="7A712BB0" w14:textId="14FB7046" w:rsidR="001E4F41" w:rsidRPr="008545DB" w:rsidRDefault="001E4F41" w:rsidP="001E4F41">
            <w:pPr>
              <w:spacing w:line="276" w:lineRule="auto"/>
              <w:jc w:val="both"/>
              <w:rPr>
                <w:rFonts w:ascii="Times New Roman" w:hAnsi="Times New Roman"/>
                <w:sz w:val="22"/>
                <w:szCs w:val="22"/>
              </w:rPr>
            </w:pPr>
            <w:r w:rsidRPr="008545DB">
              <w:rPr>
                <w:rFonts w:ascii="Times New Roman" w:hAnsi="Times New Roman"/>
                <w:sz w:val="22"/>
                <w:szCs w:val="22"/>
              </w:rPr>
              <w:t xml:space="preserve">Atliktas darbuotojų profesinės rizikos vertinimas. </w:t>
            </w:r>
          </w:p>
          <w:p w14:paraId="77E9C1A1" w14:textId="77777777" w:rsidR="001E4F41" w:rsidRPr="008545DB" w:rsidRDefault="001E4F41" w:rsidP="00AC21EA">
            <w:pPr>
              <w:spacing w:line="276" w:lineRule="auto"/>
              <w:jc w:val="both"/>
              <w:rPr>
                <w:rFonts w:ascii="Times New Roman" w:hAnsi="Times New Roman"/>
                <w:sz w:val="22"/>
                <w:szCs w:val="22"/>
                <w:lang w:eastAsia="lt-LT"/>
              </w:rPr>
            </w:pPr>
          </w:p>
        </w:tc>
        <w:tc>
          <w:tcPr>
            <w:tcW w:w="5959" w:type="dxa"/>
            <w:tcBorders>
              <w:top w:val="single" w:sz="4" w:space="0" w:color="auto"/>
              <w:left w:val="single" w:sz="4" w:space="0" w:color="auto"/>
              <w:bottom w:val="single" w:sz="4" w:space="0" w:color="auto"/>
              <w:right w:val="single" w:sz="4" w:space="0" w:color="auto"/>
            </w:tcBorders>
          </w:tcPr>
          <w:p w14:paraId="5DB62BB5" w14:textId="47476CC9" w:rsidR="001E4F41" w:rsidRPr="008545DB" w:rsidRDefault="001E4F41" w:rsidP="00B56159">
            <w:pPr>
              <w:spacing w:line="276" w:lineRule="auto"/>
              <w:jc w:val="both"/>
              <w:rPr>
                <w:rFonts w:ascii="Times New Roman" w:hAnsi="Times New Roman"/>
                <w:sz w:val="22"/>
                <w:szCs w:val="22"/>
              </w:rPr>
            </w:pPr>
            <w:r w:rsidRPr="008545DB">
              <w:rPr>
                <w:rFonts w:ascii="Times New Roman" w:hAnsi="Times New Roman"/>
                <w:sz w:val="22"/>
                <w:szCs w:val="22"/>
              </w:rPr>
              <w:t xml:space="preserve">Nustatyti, darbuotojų profesinės rizikos veiksniai sudarė sąlygas įvertinti esamą ar galimą riziką darbe, ją pašalinti ir įdiegti prevencijos priemones, kad darbuotojai būtų apsaugoti nuo rizikos arba ji būtų kiek įmanoma sumažinta. Nustatyti </w:t>
            </w:r>
            <w:proofErr w:type="gramStart"/>
            <w:r w:rsidRPr="008545DB">
              <w:rPr>
                <w:rFonts w:ascii="Times New Roman" w:hAnsi="Times New Roman"/>
                <w:sz w:val="22"/>
                <w:szCs w:val="22"/>
              </w:rPr>
              <w:t>3  (</w:t>
            </w:r>
            <w:proofErr w:type="gramEnd"/>
            <w:r w:rsidRPr="008545DB">
              <w:rPr>
                <w:rFonts w:ascii="Times New Roman" w:hAnsi="Times New Roman"/>
                <w:sz w:val="22"/>
                <w:szCs w:val="22"/>
              </w:rPr>
              <w:t xml:space="preserve">toleruotini)  rizikos veiksniai, kurie  planingai bus pašalinti 2023 m..  </w:t>
            </w:r>
          </w:p>
        </w:tc>
      </w:tr>
    </w:tbl>
    <w:p w14:paraId="7E0CD413" w14:textId="19442EEB" w:rsidR="00270F8F" w:rsidRDefault="00270F8F" w:rsidP="00270F8F">
      <w:pPr>
        <w:spacing w:line="276" w:lineRule="auto"/>
        <w:rPr>
          <w:rFonts w:ascii="Times New Roman" w:hAnsi="Times New Roman"/>
          <w:color w:val="FF0000"/>
          <w:sz w:val="22"/>
          <w:szCs w:val="22"/>
          <w:lang w:val="lt-LT"/>
        </w:rPr>
      </w:pPr>
    </w:p>
    <w:p w14:paraId="67C8BEBE" w14:textId="77777777" w:rsidR="008545DB" w:rsidRPr="008545DB" w:rsidRDefault="008545DB" w:rsidP="00270F8F">
      <w:pPr>
        <w:spacing w:line="276" w:lineRule="auto"/>
        <w:rPr>
          <w:rFonts w:ascii="Times New Roman" w:hAnsi="Times New Roman"/>
          <w:color w:val="FF0000"/>
          <w:sz w:val="22"/>
          <w:szCs w:val="22"/>
          <w:lang w:val="lt-LT"/>
        </w:rPr>
      </w:pPr>
    </w:p>
    <w:p w14:paraId="4FA99D8B" w14:textId="795546ED" w:rsidR="00270F8F" w:rsidRPr="008545DB" w:rsidRDefault="00270F8F" w:rsidP="00270F8F">
      <w:pPr>
        <w:tabs>
          <w:tab w:val="left" w:pos="284"/>
        </w:tabs>
        <w:spacing w:line="276" w:lineRule="auto"/>
        <w:rPr>
          <w:rFonts w:ascii="Times New Roman" w:hAnsi="Times New Roman"/>
          <w:b/>
          <w:sz w:val="22"/>
          <w:szCs w:val="22"/>
          <w:lang w:val="lt-LT" w:eastAsia="lt-LT"/>
        </w:rPr>
      </w:pPr>
      <w:r w:rsidRPr="008545DB">
        <w:rPr>
          <w:rFonts w:ascii="Times New Roman" w:hAnsi="Times New Roman"/>
          <w:b/>
          <w:sz w:val="22"/>
          <w:szCs w:val="22"/>
          <w:lang w:val="lt-LT" w:eastAsia="lt-LT"/>
        </w:rPr>
        <w:t>4. Pakoreguotų 202</w:t>
      </w:r>
      <w:r w:rsidR="00C135DE" w:rsidRPr="008545DB">
        <w:rPr>
          <w:rFonts w:ascii="Times New Roman" w:hAnsi="Times New Roman"/>
          <w:b/>
          <w:sz w:val="22"/>
          <w:szCs w:val="22"/>
          <w:lang w:val="lt-LT" w:eastAsia="lt-LT"/>
        </w:rPr>
        <w:t>2</w:t>
      </w:r>
      <w:r w:rsidRPr="008545DB">
        <w:rPr>
          <w:rFonts w:ascii="Times New Roman" w:hAnsi="Times New Roman"/>
          <w:b/>
          <w:sz w:val="22"/>
          <w:szCs w:val="22"/>
          <w:lang w:val="lt-LT" w:eastAsia="lt-LT"/>
        </w:rPr>
        <w:t xml:space="preserve"> metų veiklos užduočių nebuvo.</w:t>
      </w:r>
    </w:p>
    <w:p w14:paraId="390DB8E9" w14:textId="77777777" w:rsidR="00270F8F" w:rsidRPr="008545DB" w:rsidRDefault="00270F8F" w:rsidP="00270F8F">
      <w:pPr>
        <w:tabs>
          <w:tab w:val="left" w:pos="284"/>
        </w:tabs>
        <w:spacing w:line="276" w:lineRule="auto"/>
        <w:rPr>
          <w:rFonts w:ascii="Times New Roman" w:hAnsi="Times New Roman"/>
          <w:b/>
          <w:color w:val="FF0000"/>
          <w:sz w:val="22"/>
          <w:szCs w:val="22"/>
          <w:lang w:val="lt-LT" w:eastAsia="lt-LT"/>
        </w:rPr>
      </w:pPr>
    </w:p>
    <w:p w14:paraId="5E7B8D32" w14:textId="77777777" w:rsidR="00270F8F" w:rsidRPr="008545DB" w:rsidRDefault="00270F8F" w:rsidP="00270F8F">
      <w:pPr>
        <w:tabs>
          <w:tab w:val="left" w:pos="284"/>
        </w:tabs>
        <w:spacing w:line="276" w:lineRule="auto"/>
        <w:rPr>
          <w:rFonts w:ascii="Times New Roman" w:hAnsi="Times New Roman"/>
          <w:b/>
          <w:sz w:val="22"/>
          <w:szCs w:val="22"/>
          <w:lang w:val="lt-LT" w:eastAsia="lt-LT"/>
        </w:rPr>
      </w:pPr>
    </w:p>
    <w:bookmarkEnd w:id="0"/>
    <w:p w14:paraId="2F988A58" w14:textId="77777777" w:rsidR="00270F8F" w:rsidRPr="008545DB" w:rsidRDefault="00270F8F" w:rsidP="00270F8F">
      <w:pPr>
        <w:tabs>
          <w:tab w:val="left" w:pos="4253"/>
          <w:tab w:val="left" w:pos="6946"/>
        </w:tabs>
        <w:overflowPunct/>
        <w:autoSpaceDE/>
        <w:adjustRightInd/>
        <w:jc w:val="both"/>
        <w:rPr>
          <w:rFonts w:ascii="Times New Roman" w:hAnsi="Times New Roman"/>
          <w:sz w:val="22"/>
          <w:szCs w:val="22"/>
          <w:lang w:val="lt-LT" w:eastAsia="lt-LT"/>
        </w:rPr>
      </w:pPr>
      <w:r w:rsidRPr="008545DB">
        <w:rPr>
          <w:rFonts w:ascii="Times New Roman" w:hAnsi="Times New Roman"/>
          <w:sz w:val="22"/>
          <w:szCs w:val="22"/>
          <w:u w:val="single"/>
          <w:lang w:val="lt-LT" w:eastAsia="lt-LT"/>
        </w:rPr>
        <w:t>Direktorė</w:t>
      </w:r>
      <w:r w:rsidRPr="008545DB">
        <w:rPr>
          <w:rFonts w:ascii="Times New Roman" w:hAnsi="Times New Roman"/>
          <w:sz w:val="22"/>
          <w:szCs w:val="22"/>
          <w:lang w:val="lt-LT" w:eastAsia="lt-LT"/>
        </w:rPr>
        <w:t xml:space="preserve">                                          ____________                        </w:t>
      </w:r>
      <w:r w:rsidRPr="008545DB">
        <w:rPr>
          <w:rFonts w:ascii="Times New Roman" w:hAnsi="Times New Roman"/>
          <w:sz w:val="22"/>
          <w:szCs w:val="22"/>
          <w:u w:val="single"/>
          <w:lang w:val="lt-LT" w:eastAsia="lt-LT"/>
        </w:rPr>
        <w:t>Laima Kanienė</w:t>
      </w:r>
      <w:r w:rsidRPr="008545DB">
        <w:rPr>
          <w:rFonts w:ascii="Times New Roman" w:hAnsi="Times New Roman"/>
          <w:sz w:val="22"/>
          <w:szCs w:val="22"/>
          <w:lang w:val="lt-LT" w:eastAsia="lt-LT"/>
        </w:rPr>
        <w:t xml:space="preserve">                                  </w:t>
      </w:r>
    </w:p>
    <w:p w14:paraId="0A002AC3" w14:textId="77777777" w:rsidR="00270F8F" w:rsidRPr="008545DB" w:rsidRDefault="00270F8F" w:rsidP="00270F8F">
      <w:pPr>
        <w:tabs>
          <w:tab w:val="left" w:pos="4253"/>
          <w:tab w:val="left" w:pos="6946"/>
        </w:tabs>
        <w:overflowPunct/>
        <w:autoSpaceDE/>
        <w:adjustRightInd/>
        <w:jc w:val="both"/>
        <w:rPr>
          <w:rFonts w:ascii="Times New Roman" w:hAnsi="Times New Roman"/>
          <w:sz w:val="22"/>
          <w:szCs w:val="22"/>
          <w:lang w:val="lt-LT" w:eastAsia="lt-LT"/>
        </w:rPr>
      </w:pPr>
      <w:r w:rsidRPr="008545DB">
        <w:rPr>
          <w:rFonts w:ascii="Times New Roman" w:hAnsi="Times New Roman"/>
          <w:sz w:val="22"/>
          <w:szCs w:val="22"/>
          <w:lang w:val="lt-LT" w:eastAsia="lt-LT"/>
        </w:rPr>
        <w:t xml:space="preserve">                                                           (parašas)                                                                                                  </w:t>
      </w:r>
    </w:p>
    <w:p w14:paraId="437537AF" w14:textId="77777777" w:rsidR="00270F8F" w:rsidRPr="008545DB" w:rsidRDefault="00270F8F" w:rsidP="00270F8F">
      <w:pPr>
        <w:overflowPunct/>
        <w:autoSpaceDE/>
        <w:adjustRightInd/>
        <w:rPr>
          <w:rFonts w:ascii="Times New Roman" w:eastAsia="Calibri" w:hAnsi="Times New Roman"/>
          <w:color w:val="FF0000"/>
          <w:sz w:val="22"/>
          <w:szCs w:val="22"/>
          <w:lang w:val="lt-LT"/>
        </w:rPr>
      </w:pPr>
      <w:r w:rsidRPr="008545DB">
        <w:rPr>
          <w:rFonts w:ascii="Times New Roman" w:eastAsia="Calibri" w:hAnsi="Times New Roman"/>
          <w:color w:val="FF0000"/>
          <w:sz w:val="22"/>
          <w:szCs w:val="22"/>
          <w:lang w:val="lt-LT"/>
        </w:rPr>
        <w:t xml:space="preserve">    </w:t>
      </w:r>
    </w:p>
    <w:p w14:paraId="02E5FAF0" w14:textId="77777777" w:rsidR="00270F8F" w:rsidRPr="008545DB" w:rsidRDefault="00270F8F" w:rsidP="00270F8F">
      <w:pPr>
        <w:tabs>
          <w:tab w:val="left" w:pos="6804"/>
        </w:tabs>
        <w:overflowPunct/>
        <w:autoSpaceDE/>
        <w:adjustRightInd/>
        <w:rPr>
          <w:rFonts w:ascii="Times New Roman" w:hAnsi="Times New Roman"/>
          <w:sz w:val="22"/>
          <w:szCs w:val="22"/>
          <w:lang w:val="lt-LT" w:eastAsia="lt-LT"/>
        </w:rPr>
      </w:pPr>
    </w:p>
    <w:p w14:paraId="4BD86BCE" w14:textId="77777777" w:rsidR="00270F8F" w:rsidRPr="008545DB" w:rsidRDefault="00270F8F" w:rsidP="00270F8F">
      <w:pPr>
        <w:rPr>
          <w:rFonts w:ascii="Times New Roman" w:hAnsi="Times New Roman"/>
          <w:color w:val="FF0000"/>
          <w:sz w:val="22"/>
          <w:szCs w:val="22"/>
        </w:rPr>
      </w:pPr>
    </w:p>
    <w:p w14:paraId="19B41651" w14:textId="77777777" w:rsidR="00A137A6" w:rsidRPr="008545DB" w:rsidRDefault="00A137A6">
      <w:pPr>
        <w:rPr>
          <w:rFonts w:ascii="Times New Roman" w:hAnsi="Times New Roman"/>
          <w:sz w:val="22"/>
          <w:szCs w:val="22"/>
        </w:rPr>
      </w:pPr>
    </w:p>
    <w:sectPr w:rsidR="00A137A6" w:rsidRPr="008545DB" w:rsidSect="008545D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212"/>
    <w:multiLevelType w:val="hybridMultilevel"/>
    <w:tmpl w:val="451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01B5"/>
    <w:multiLevelType w:val="hybridMultilevel"/>
    <w:tmpl w:val="81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2262"/>
    <w:multiLevelType w:val="hybridMultilevel"/>
    <w:tmpl w:val="E60E237E"/>
    <w:lvl w:ilvl="0" w:tplc="0409000D">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94A485E"/>
    <w:multiLevelType w:val="hybridMultilevel"/>
    <w:tmpl w:val="16D084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E5B81"/>
    <w:multiLevelType w:val="hybridMultilevel"/>
    <w:tmpl w:val="AAC021E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48A400BB"/>
    <w:multiLevelType w:val="hybridMultilevel"/>
    <w:tmpl w:val="95E268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3007C80"/>
    <w:multiLevelType w:val="hybridMultilevel"/>
    <w:tmpl w:val="284A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81AB3"/>
    <w:multiLevelType w:val="hybridMultilevel"/>
    <w:tmpl w:val="661A69F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590F67E4"/>
    <w:multiLevelType w:val="hybridMultilevel"/>
    <w:tmpl w:val="C56A0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C17DD8"/>
    <w:multiLevelType w:val="hybridMultilevel"/>
    <w:tmpl w:val="803CDF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5D2E77FE"/>
    <w:multiLevelType w:val="hybridMultilevel"/>
    <w:tmpl w:val="805E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2"/>
  </w:num>
  <w:num w:numId="7">
    <w:abstractNumId w:val="3"/>
  </w:num>
  <w:num w:numId="8">
    <w:abstractNumId w:val="10"/>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59"/>
    <w:rsid w:val="000021BC"/>
    <w:rsid w:val="000909B7"/>
    <w:rsid w:val="0009127E"/>
    <w:rsid w:val="000E4EB7"/>
    <w:rsid w:val="000F5C07"/>
    <w:rsid w:val="0012524A"/>
    <w:rsid w:val="001E4F41"/>
    <w:rsid w:val="001E4FCC"/>
    <w:rsid w:val="00205722"/>
    <w:rsid w:val="00270F8F"/>
    <w:rsid w:val="00363C21"/>
    <w:rsid w:val="00367062"/>
    <w:rsid w:val="003C7350"/>
    <w:rsid w:val="00437A4B"/>
    <w:rsid w:val="00465A2C"/>
    <w:rsid w:val="004822C6"/>
    <w:rsid w:val="00497CEC"/>
    <w:rsid w:val="004F62A6"/>
    <w:rsid w:val="00521711"/>
    <w:rsid w:val="00552F1D"/>
    <w:rsid w:val="00655120"/>
    <w:rsid w:val="006B0B86"/>
    <w:rsid w:val="006B7ACA"/>
    <w:rsid w:val="006C2A56"/>
    <w:rsid w:val="006D2820"/>
    <w:rsid w:val="00701FE4"/>
    <w:rsid w:val="00743CD2"/>
    <w:rsid w:val="00782887"/>
    <w:rsid w:val="007A215D"/>
    <w:rsid w:val="007B43C4"/>
    <w:rsid w:val="007F7EAC"/>
    <w:rsid w:val="008545DB"/>
    <w:rsid w:val="008C3163"/>
    <w:rsid w:val="008D091C"/>
    <w:rsid w:val="00911E26"/>
    <w:rsid w:val="00964992"/>
    <w:rsid w:val="00A137A6"/>
    <w:rsid w:val="00A47042"/>
    <w:rsid w:val="00A65C6D"/>
    <w:rsid w:val="00A87F6E"/>
    <w:rsid w:val="00AB7142"/>
    <w:rsid w:val="00B56159"/>
    <w:rsid w:val="00BD0B83"/>
    <w:rsid w:val="00C135DE"/>
    <w:rsid w:val="00C36923"/>
    <w:rsid w:val="00C7483D"/>
    <w:rsid w:val="00C83259"/>
    <w:rsid w:val="00CA4D61"/>
    <w:rsid w:val="00CA4ED3"/>
    <w:rsid w:val="00CE4EA8"/>
    <w:rsid w:val="00D24F71"/>
    <w:rsid w:val="00D73C27"/>
    <w:rsid w:val="00DA4BC1"/>
    <w:rsid w:val="00E04DE9"/>
    <w:rsid w:val="00E06830"/>
    <w:rsid w:val="00EA0378"/>
    <w:rsid w:val="00FA65FD"/>
    <w:rsid w:val="00FB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6DCC"/>
  <w15:chartTrackingRefBased/>
  <w15:docId w15:val="{6FEE1F21-2076-4D3A-BA5A-84472D6E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F8F"/>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0F8F"/>
    <w:pPr>
      <w:spacing w:after="0" w:line="240" w:lineRule="auto"/>
    </w:pPr>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270F8F"/>
    <w:pPr>
      <w:ind w:left="720"/>
      <w:contextualSpacing/>
    </w:pPr>
  </w:style>
  <w:style w:type="paragraph" w:styleId="prastasiniatinklio">
    <w:name w:val="Normal (Web)"/>
    <w:basedOn w:val="prastasis"/>
    <w:uiPriority w:val="99"/>
    <w:semiHidden/>
    <w:unhideWhenUsed/>
    <w:rsid w:val="00270F8F"/>
    <w:pPr>
      <w:overflowPunct/>
      <w:autoSpaceDE/>
      <w:autoSpaceDN/>
      <w:adjustRightInd/>
      <w:spacing w:before="100" w:beforeAutospacing="1" w:after="100" w:afterAutospacing="1"/>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06CD-C685-4AC5-A10F-7B02D952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10045</Words>
  <Characters>5726</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Kanienė</dc:creator>
  <cp:keywords/>
  <dc:description/>
  <cp:lastModifiedBy>Windows User</cp:lastModifiedBy>
  <cp:revision>13</cp:revision>
  <dcterms:created xsi:type="dcterms:W3CDTF">2023-01-16T09:07:00Z</dcterms:created>
  <dcterms:modified xsi:type="dcterms:W3CDTF">2023-01-18T07:55:00Z</dcterms:modified>
</cp:coreProperties>
</file>